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F4094" w14:textId="77777777" w:rsidR="009307E7" w:rsidRPr="009307E7" w:rsidRDefault="009307E7" w:rsidP="009307E7">
      <w:pPr>
        <w:spacing w:before="480" w:after="120"/>
        <w:jc w:val="center"/>
        <w:rPr>
          <w:rFonts w:ascii="Calibri" w:hAnsi="Calibri" w:cs="Calibri"/>
          <w:i/>
          <w:sz w:val="22"/>
          <w:szCs w:val="22"/>
          <w:lang w:val="ru-RU" w:eastAsia="ru-RU"/>
        </w:rPr>
      </w:pPr>
      <w:bookmarkStart w:id="0" w:name="_GoBack"/>
      <w:bookmarkEnd w:id="0"/>
      <w:r w:rsidRPr="009307E7">
        <w:rPr>
          <w:rFonts w:ascii="Calibri" w:hAnsi="Calibri" w:cs="Calibri"/>
          <w:b/>
          <w:sz w:val="22"/>
          <w:szCs w:val="22"/>
          <w:lang w:val="ru-RU" w:eastAsia="ru-RU"/>
        </w:rPr>
        <w:t>Условия предоставления потребительских кредитов физическим лицам</w:t>
      </w:r>
      <w:r w:rsidRPr="009307E7">
        <w:rPr>
          <w:rFonts w:ascii="Calibri" w:hAnsi="Calibri" w:cs="Calibri"/>
          <w:b/>
          <w:sz w:val="22"/>
          <w:szCs w:val="22"/>
          <w:lang w:val="ru-RU" w:eastAsia="ru-RU"/>
        </w:rPr>
        <w:br/>
      </w:r>
      <w:r w:rsidRPr="009307E7">
        <w:rPr>
          <w:rFonts w:ascii="Calibri" w:hAnsi="Calibri" w:cs="Calibri"/>
          <w:i/>
          <w:sz w:val="22"/>
          <w:szCs w:val="22"/>
          <w:lang w:val="ru-RU" w:eastAsia="ru-RU"/>
        </w:rPr>
        <w:t>(кроме физических лиц – работников ООО «банк Раунд» и(или)</w:t>
      </w:r>
      <w:r w:rsidRPr="009307E7">
        <w:rPr>
          <w:rFonts w:ascii="Calibri" w:hAnsi="Calibri" w:cs="Calibri"/>
          <w:i/>
          <w:sz w:val="22"/>
          <w:szCs w:val="22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</w:t>
      </w:r>
    </w:p>
    <w:p w14:paraId="684D3399" w14:textId="77777777" w:rsidR="009307E7" w:rsidRPr="009307E7" w:rsidRDefault="009307E7" w:rsidP="009307E7">
      <w:pPr>
        <w:jc w:val="right"/>
        <w:rPr>
          <w:rFonts w:ascii="Calibri" w:hAnsi="Calibri" w:cs="Calibri"/>
          <w:i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i/>
          <w:sz w:val="20"/>
          <w:szCs w:val="20"/>
          <w:lang w:val="ru-RU" w:eastAsia="ru-RU"/>
        </w:rPr>
        <w:t>Введены в действие с «31» октября 2023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8"/>
        <w:gridCol w:w="1515"/>
        <w:gridCol w:w="4036"/>
        <w:gridCol w:w="4035"/>
        <w:gridCol w:w="4035"/>
      </w:tblGrid>
      <w:tr w:rsidR="009307E7" w:rsidRPr="00EC12BD" w14:paraId="3E604176" w14:textId="77777777" w:rsidTr="009307E7">
        <w:trPr>
          <w:cantSplit/>
          <w:trHeight w:val="283"/>
          <w:tblHeader/>
        </w:trPr>
        <w:tc>
          <w:tcPr>
            <w:tcW w:w="3023" w:type="dxa"/>
            <w:gridSpan w:val="2"/>
            <w:shd w:val="clear" w:color="auto" w:fill="ACB9CA"/>
            <w:vAlign w:val="center"/>
          </w:tcPr>
          <w:p w14:paraId="74C15982" w14:textId="77777777" w:rsidR="009307E7" w:rsidRPr="009307E7" w:rsidRDefault="009307E7" w:rsidP="009307E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Наименование программы кредитования</w:t>
            </w:r>
          </w:p>
        </w:tc>
        <w:tc>
          <w:tcPr>
            <w:tcW w:w="8071" w:type="dxa"/>
            <w:gridSpan w:val="2"/>
            <w:shd w:val="clear" w:color="auto" w:fill="ACB9CA"/>
            <w:vAlign w:val="center"/>
          </w:tcPr>
          <w:p w14:paraId="3893C3C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Потребительское кредитование физических лиц (за исключением физических лиц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4035" w:type="dxa"/>
            <w:shd w:val="clear" w:color="auto" w:fill="ACB9CA"/>
            <w:vAlign w:val="center"/>
          </w:tcPr>
          <w:p w14:paraId="17CA13A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9307E7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Потребительское кредитование 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физических лиц (за исключением физических лиц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) на рефинансирование кредитов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(2)</w:t>
            </w:r>
          </w:p>
        </w:tc>
      </w:tr>
      <w:tr w:rsidR="009307E7" w:rsidRPr="00EC12BD" w14:paraId="25C83664" w14:textId="77777777" w:rsidTr="00875FC5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0DBC1F44" w14:textId="77777777" w:rsidR="009307E7" w:rsidRPr="009307E7" w:rsidRDefault="009307E7" w:rsidP="009307E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Целевая группа заемщиков</w:t>
            </w:r>
          </w:p>
        </w:tc>
        <w:tc>
          <w:tcPr>
            <w:tcW w:w="12106" w:type="dxa"/>
            <w:gridSpan w:val="3"/>
            <w:vAlign w:val="center"/>
          </w:tcPr>
          <w:p w14:paraId="05082D8D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Физические лица (за исключением физических лиц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</w:tr>
      <w:tr w:rsidR="009307E7" w:rsidRPr="009307E7" w14:paraId="593290BC" w14:textId="77777777" w:rsidTr="009307E7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5"/>
            <w:shd w:val="clear" w:color="auto" w:fill="C9C9C9"/>
            <w:vAlign w:val="center"/>
          </w:tcPr>
          <w:p w14:paraId="0CDB6EB3" w14:textId="77777777" w:rsidR="009307E7" w:rsidRPr="009307E7" w:rsidRDefault="009307E7" w:rsidP="009307E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Параметры кредитования</w:t>
            </w:r>
          </w:p>
        </w:tc>
      </w:tr>
      <w:tr w:rsidR="009307E7" w:rsidRPr="00EC12BD" w14:paraId="28E700A5" w14:textId="77777777" w:rsidTr="00875FC5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03E74F9F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Цель кредита</w:t>
            </w:r>
          </w:p>
        </w:tc>
        <w:tc>
          <w:tcPr>
            <w:tcW w:w="8071" w:type="dxa"/>
            <w:gridSpan w:val="2"/>
            <w:vAlign w:val="center"/>
          </w:tcPr>
          <w:p w14:paraId="5BE639A3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  <w:tc>
          <w:tcPr>
            <w:tcW w:w="4035" w:type="dxa"/>
            <w:vAlign w:val="center"/>
          </w:tcPr>
          <w:p w14:paraId="2A3E08D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погашение залоговых и беззалоговых кредитов, в том числе на потребительские нужды (любые цели)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(3)</w:t>
            </w:r>
          </w:p>
        </w:tc>
      </w:tr>
      <w:tr w:rsidR="009307E7" w:rsidRPr="009307E7" w14:paraId="5388943A" w14:textId="77777777" w:rsidTr="00875FC5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4110852B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Валюта кредита</w:t>
            </w:r>
          </w:p>
        </w:tc>
        <w:tc>
          <w:tcPr>
            <w:tcW w:w="12106" w:type="dxa"/>
            <w:gridSpan w:val="3"/>
            <w:vAlign w:val="center"/>
          </w:tcPr>
          <w:p w14:paraId="31D1AA8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Рубль РФ</w:t>
            </w:r>
          </w:p>
        </w:tc>
      </w:tr>
      <w:tr w:rsidR="009307E7" w:rsidRPr="009307E7" w14:paraId="4E33D485" w14:textId="77777777" w:rsidTr="00875FC5">
        <w:trPr>
          <w:cantSplit/>
          <w:trHeight w:val="283"/>
        </w:trPr>
        <w:tc>
          <w:tcPr>
            <w:tcW w:w="1508" w:type="dxa"/>
            <w:vMerge w:val="restart"/>
            <w:vAlign w:val="center"/>
          </w:tcPr>
          <w:p w14:paraId="39AB46F8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Сумма кредита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(4)</w:t>
            </w:r>
          </w:p>
        </w:tc>
        <w:tc>
          <w:tcPr>
            <w:tcW w:w="1515" w:type="dxa"/>
            <w:vAlign w:val="center"/>
          </w:tcPr>
          <w:p w14:paraId="7ACE6006" w14:textId="77777777" w:rsidR="009307E7" w:rsidRPr="009307E7" w:rsidRDefault="009307E7" w:rsidP="009307E7">
            <w:pPr>
              <w:tabs>
                <w:tab w:val="left" w:pos="537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Обеспечение</w:t>
            </w:r>
          </w:p>
        </w:tc>
        <w:tc>
          <w:tcPr>
            <w:tcW w:w="4036" w:type="dxa"/>
            <w:vAlign w:val="center"/>
          </w:tcPr>
          <w:p w14:paraId="5A46AE67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  <w:tc>
          <w:tcPr>
            <w:tcW w:w="4035" w:type="dxa"/>
            <w:vAlign w:val="center"/>
          </w:tcPr>
          <w:p w14:paraId="649D98BB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С поручительством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(5)</w:t>
            </w:r>
          </w:p>
        </w:tc>
        <w:tc>
          <w:tcPr>
            <w:tcW w:w="4035" w:type="dxa"/>
            <w:vAlign w:val="center"/>
          </w:tcPr>
          <w:p w14:paraId="0CF92CA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</w:tr>
      <w:tr w:rsidR="009307E7" w:rsidRPr="009307E7" w14:paraId="2FCAB032" w14:textId="77777777" w:rsidTr="00875FC5">
        <w:trPr>
          <w:cantSplit/>
          <w:trHeight w:val="283"/>
        </w:trPr>
        <w:tc>
          <w:tcPr>
            <w:tcW w:w="1508" w:type="dxa"/>
            <w:vMerge/>
            <w:vAlign w:val="center"/>
          </w:tcPr>
          <w:p w14:paraId="356CCCD5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515" w:type="dxa"/>
            <w:vAlign w:val="center"/>
          </w:tcPr>
          <w:p w14:paraId="29FACB0A" w14:textId="77777777" w:rsidR="009307E7" w:rsidRPr="009307E7" w:rsidRDefault="009307E7" w:rsidP="009307E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Минимальная</w:t>
            </w:r>
          </w:p>
        </w:tc>
        <w:tc>
          <w:tcPr>
            <w:tcW w:w="4036" w:type="dxa"/>
            <w:vAlign w:val="center"/>
          </w:tcPr>
          <w:p w14:paraId="154C194D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100 000 руб.</w:t>
            </w:r>
          </w:p>
        </w:tc>
        <w:tc>
          <w:tcPr>
            <w:tcW w:w="4035" w:type="dxa"/>
            <w:vAlign w:val="center"/>
          </w:tcPr>
          <w:p w14:paraId="23734A35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100 000 руб.</w:t>
            </w:r>
          </w:p>
        </w:tc>
        <w:tc>
          <w:tcPr>
            <w:tcW w:w="4035" w:type="dxa"/>
            <w:vAlign w:val="center"/>
          </w:tcPr>
          <w:p w14:paraId="18F2A5A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500 000 руб.</w:t>
            </w:r>
          </w:p>
        </w:tc>
      </w:tr>
      <w:tr w:rsidR="009307E7" w:rsidRPr="009307E7" w14:paraId="2632F487" w14:textId="77777777" w:rsidTr="00875FC5">
        <w:trPr>
          <w:cantSplit/>
          <w:trHeight w:val="283"/>
        </w:trPr>
        <w:tc>
          <w:tcPr>
            <w:tcW w:w="1508" w:type="dxa"/>
            <w:vMerge/>
            <w:vAlign w:val="center"/>
          </w:tcPr>
          <w:p w14:paraId="0DD6398C" w14:textId="77777777" w:rsidR="009307E7" w:rsidRPr="009307E7" w:rsidRDefault="009307E7" w:rsidP="009307E7">
            <w:p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5" w:type="dxa"/>
            <w:vAlign w:val="center"/>
          </w:tcPr>
          <w:p w14:paraId="6E6A58FE" w14:textId="77777777" w:rsidR="009307E7" w:rsidRPr="009307E7" w:rsidRDefault="009307E7" w:rsidP="009307E7">
            <w:pPr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Максимальная</w:t>
            </w:r>
          </w:p>
        </w:tc>
        <w:tc>
          <w:tcPr>
            <w:tcW w:w="4036" w:type="dxa"/>
            <w:vAlign w:val="center"/>
          </w:tcPr>
          <w:p w14:paraId="00E4FDC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1 </w:t>
            </w:r>
            <w:r w:rsidRPr="009307E7">
              <w:rPr>
                <w:rFonts w:ascii="Calibri" w:hAnsi="Calibri" w:cs="Calibri"/>
                <w:sz w:val="20"/>
                <w:szCs w:val="20"/>
                <w:lang w:eastAsia="ru-RU"/>
              </w:rPr>
              <w:t>0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00 000 руб.</w:t>
            </w:r>
          </w:p>
        </w:tc>
        <w:tc>
          <w:tcPr>
            <w:tcW w:w="4035" w:type="dxa"/>
            <w:vAlign w:val="center"/>
          </w:tcPr>
          <w:p w14:paraId="6BE7F47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eastAsia="ru-RU"/>
              </w:rPr>
              <w:t>1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 </w:t>
            </w:r>
            <w:r w:rsidRPr="009307E7">
              <w:rPr>
                <w:rFonts w:ascii="Calibri" w:hAnsi="Calibri" w:cs="Calibri"/>
                <w:sz w:val="20"/>
                <w:szCs w:val="20"/>
                <w:lang w:eastAsia="ru-RU"/>
              </w:rPr>
              <w:t>5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00 000 руб.</w:t>
            </w:r>
          </w:p>
        </w:tc>
        <w:tc>
          <w:tcPr>
            <w:tcW w:w="4035" w:type="dxa"/>
            <w:vAlign w:val="center"/>
          </w:tcPr>
          <w:p w14:paraId="3C9B204D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1 000 000 руб.</w:t>
            </w:r>
          </w:p>
        </w:tc>
      </w:tr>
      <w:tr w:rsidR="009307E7" w:rsidRPr="009307E7" w14:paraId="6745EBA7" w14:textId="77777777" w:rsidTr="00875FC5">
        <w:trPr>
          <w:cantSplit/>
          <w:trHeight w:val="283"/>
        </w:trPr>
        <w:tc>
          <w:tcPr>
            <w:tcW w:w="3023" w:type="dxa"/>
            <w:gridSpan w:val="2"/>
            <w:shd w:val="clear" w:color="auto" w:fill="auto"/>
            <w:vAlign w:val="center"/>
          </w:tcPr>
          <w:p w14:paraId="0BDBAE9F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Срок кредита</w:t>
            </w:r>
          </w:p>
        </w:tc>
        <w:tc>
          <w:tcPr>
            <w:tcW w:w="4036" w:type="dxa"/>
            <w:shd w:val="clear" w:color="auto" w:fill="auto"/>
            <w:vAlign w:val="center"/>
          </w:tcPr>
          <w:p w14:paraId="05C6B97F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36 месяцев</w:t>
            </w:r>
          </w:p>
        </w:tc>
        <w:tc>
          <w:tcPr>
            <w:tcW w:w="4035" w:type="dxa"/>
            <w:vAlign w:val="center"/>
          </w:tcPr>
          <w:p w14:paraId="33C6E54D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  <w:tc>
          <w:tcPr>
            <w:tcW w:w="4035" w:type="dxa"/>
            <w:vAlign w:val="center"/>
          </w:tcPr>
          <w:p w14:paraId="70577C3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</w:tr>
      <w:tr w:rsidR="009307E7" w:rsidRPr="009307E7" w14:paraId="39BE48D2" w14:textId="77777777" w:rsidTr="00875FC5">
        <w:trPr>
          <w:cantSplit/>
          <w:trHeight w:val="283"/>
        </w:trPr>
        <w:tc>
          <w:tcPr>
            <w:tcW w:w="3023" w:type="dxa"/>
            <w:gridSpan w:val="2"/>
            <w:shd w:val="clear" w:color="auto" w:fill="auto"/>
            <w:vAlign w:val="center"/>
          </w:tcPr>
          <w:p w14:paraId="006E4834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Процентная ставка по кредиту, годовых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(6)</w:t>
            </w:r>
          </w:p>
        </w:tc>
        <w:tc>
          <w:tcPr>
            <w:tcW w:w="4036" w:type="dxa"/>
            <w:shd w:val="clear" w:color="auto" w:fill="auto"/>
            <w:vAlign w:val="center"/>
          </w:tcPr>
          <w:p w14:paraId="21D4A0E6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23.4%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(7)</w:t>
            </w:r>
          </w:p>
        </w:tc>
        <w:tc>
          <w:tcPr>
            <w:tcW w:w="4035" w:type="dxa"/>
            <w:vAlign w:val="center"/>
          </w:tcPr>
          <w:p w14:paraId="752D5F4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22.4%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(7)</w:t>
            </w:r>
          </w:p>
        </w:tc>
        <w:tc>
          <w:tcPr>
            <w:tcW w:w="4035" w:type="dxa"/>
            <w:vAlign w:val="center"/>
          </w:tcPr>
          <w:p w14:paraId="68AC6C29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22.9%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(8)</w:t>
            </w:r>
          </w:p>
        </w:tc>
      </w:tr>
      <w:tr w:rsidR="009307E7" w:rsidRPr="00EC12BD" w14:paraId="39C62765" w14:textId="77777777" w:rsidTr="00875FC5">
        <w:trPr>
          <w:cantSplit/>
          <w:trHeight w:val="283"/>
        </w:trPr>
        <w:tc>
          <w:tcPr>
            <w:tcW w:w="3023" w:type="dxa"/>
            <w:gridSpan w:val="2"/>
            <w:shd w:val="clear" w:color="auto" w:fill="auto"/>
            <w:vAlign w:val="center"/>
          </w:tcPr>
          <w:p w14:paraId="53FC77A8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Дополнительные</w:t>
            </w:r>
            <w:r w:rsidRPr="009307E7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расходы по кредиту</w:t>
            </w:r>
          </w:p>
        </w:tc>
        <w:tc>
          <w:tcPr>
            <w:tcW w:w="12106" w:type="dxa"/>
            <w:gridSpan w:val="3"/>
            <w:shd w:val="clear" w:color="auto" w:fill="auto"/>
            <w:vAlign w:val="center"/>
          </w:tcPr>
          <w:p w14:paraId="178739E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Отсутствуют</w:t>
            </w:r>
            <w:r w:rsidRPr="009307E7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br/>
              <w:t xml:space="preserve">(отсутствует комиссия за оформление кредита, комиссия за обслуживание ссудного счета, 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комиссия за досрочное (частичное или полное) погашение кредита и т.п.)</w:t>
            </w:r>
          </w:p>
        </w:tc>
      </w:tr>
      <w:tr w:rsidR="009307E7" w:rsidRPr="009307E7" w14:paraId="642E175F" w14:textId="77777777" w:rsidTr="00875FC5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01E20F8F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Заемщику</w:t>
            </w: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br/>
              <w:t>(на дату подачи кредитной заявки)</w:t>
            </w: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  <w:vAlign w:val="center"/>
          </w:tcPr>
          <w:p w14:paraId="587B8776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№1 к настоящим Условиям</w:t>
            </w:r>
          </w:p>
        </w:tc>
        <w:tc>
          <w:tcPr>
            <w:tcW w:w="4035" w:type="dxa"/>
            <w:tcBorders>
              <w:bottom w:val="single" w:sz="4" w:space="0" w:color="auto"/>
            </w:tcBorders>
            <w:vAlign w:val="center"/>
          </w:tcPr>
          <w:p w14:paraId="1608A1A6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№2 к настоящим Условиям</w:t>
            </w:r>
          </w:p>
        </w:tc>
      </w:tr>
      <w:tr w:rsidR="009307E7" w:rsidRPr="009307E7" w14:paraId="76FA8273" w14:textId="77777777" w:rsidTr="00875FC5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57438EF2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рефинансируемым кредитам (на дату подачи кредитной заявки)</w:t>
            </w: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  <w:vAlign w:val="center"/>
          </w:tcPr>
          <w:p w14:paraId="55CFC848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применимо</w:t>
            </w:r>
          </w:p>
        </w:tc>
        <w:tc>
          <w:tcPr>
            <w:tcW w:w="4035" w:type="dxa"/>
            <w:tcBorders>
              <w:bottom w:val="single" w:sz="4" w:space="0" w:color="auto"/>
            </w:tcBorders>
            <w:vAlign w:val="center"/>
          </w:tcPr>
          <w:p w14:paraId="1F43615A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№3 к настоящим Условиям</w:t>
            </w:r>
          </w:p>
        </w:tc>
      </w:tr>
      <w:tr w:rsidR="009307E7" w:rsidRPr="00EC12BD" w14:paraId="172FE433" w14:textId="77777777" w:rsidTr="00875FC5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036B5DEF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Подтверждение целевого использования кредита</w:t>
            </w: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  <w:vAlign w:val="center"/>
          </w:tcPr>
          <w:p w14:paraId="48FF3985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4035" w:type="dxa"/>
            <w:tcBorders>
              <w:bottom w:val="single" w:sz="4" w:space="0" w:color="auto"/>
            </w:tcBorders>
            <w:vAlign w:val="center"/>
          </w:tcPr>
          <w:p w14:paraId="024E76CA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документа из первоначального банка-кредитора о полном погашении ссудной задолженности в течение 60 календарных дней с даты выдачи кредита или его части, предоставленной на цели рефинансирования</w:t>
            </w:r>
          </w:p>
        </w:tc>
      </w:tr>
      <w:tr w:rsidR="009307E7" w:rsidRPr="009307E7" w14:paraId="231E6327" w14:textId="77777777" w:rsidTr="009307E7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5"/>
            <w:shd w:val="clear" w:color="auto" w:fill="C9C9C9"/>
            <w:vAlign w:val="center"/>
          </w:tcPr>
          <w:p w14:paraId="23523094" w14:textId="77777777" w:rsidR="009307E7" w:rsidRPr="009307E7" w:rsidRDefault="009307E7" w:rsidP="009307E7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Обеспечение </w:t>
            </w:r>
          </w:p>
        </w:tc>
      </w:tr>
      <w:tr w:rsidR="009307E7" w:rsidRPr="009307E7" w14:paraId="31B32A0B" w14:textId="77777777" w:rsidTr="00875FC5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5FCE8A49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Обеспечение</w:t>
            </w:r>
            <w:r w:rsidRPr="009307E7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по кредиту</w:t>
            </w:r>
          </w:p>
        </w:tc>
        <w:tc>
          <w:tcPr>
            <w:tcW w:w="4036" w:type="dxa"/>
            <w:vAlign w:val="center"/>
          </w:tcPr>
          <w:p w14:paraId="119BF86D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4035" w:type="dxa"/>
            <w:vAlign w:val="center"/>
          </w:tcPr>
          <w:p w14:paraId="27962246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Поручительство одного и(или) двух физических лиц</w:t>
            </w:r>
            <w:r w:rsidRPr="009307E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(6)</w:t>
            </w:r>
          </w:p>
        </w:tc>
        <w:tc>
          <w:tcPr>
            <w:tcW w:w="4035" w:type="dxa"/>
            <w:vAlign w:val="center"/>
          </w:tcPr>
          <w:p w14:paraId="45ADA581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9307E7" w:rsidRPr="009307E7" w14:paraId="37216A1D" w14:textId="77777777" w:rsidTr="009307E7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5"/>
            <w:shd w:val="clear" w:color="auto" w:fill="C9C9C9"/>
            <w:vAlign w:val="center"/>
          </w:tcPr>
          <w:p w14:paraId="4160BC37" w14:textId="77777777" w:rsidR="009307E7" w:rsidRPr="009307E7" w:rsidRDefault="009307E7" w:rsidP="009307E7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Страхование</w:t>
            </w:r>
          </w:p>
        </w:tc>
      </w:tr>
      <w:tr w:rsidR="009307E7" w:rsidRPr="009307E7" w14:paraId="32F08FBC" w14:textId="77777777" w:rsidTr="00875FC5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17F0B61A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Виды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страхования</w:t>
            </w:r>
          </w:p>
        </w:tc>
        <w:tc>
          <w:tcPr>
            <w:tcW w:w="12106" w:type="dxa"/>
            <w:gridSpan w:val="3"/>
            <w:vAlign w:val="center"/>
          </w:tcPr>
          <w:p w14:paraId="0886B593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9307E7" w:rsidRPr="009307E7" w14:paraId="58DD8A8F" w14:textId="77777777" w:rsidTr="009307E7">
        <w:trPr>
          <w:cantSplit/>
          <w:trHeight w:val="283"/>
        </w:trPr>
        <w:tc>
          <w:tcPr>
            <w:tcW w:w="15129" w:type="dxa"/>
            <w:gridSpan w:val="5"/>
            <w:shd w:val="clear" w:color="auto" w:fill="C9C9C9"/>
            <w:vAlign w:val="center"/>
          </w:tcPr>
          <w:p w14:paraId="51C6F623" w14:textId="77777777" w:rsidR="009307E7" w:rsidRPr="009307E7" w:rsidRDefault="009307E7" w:rsidP="009307E7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Выдача и погашение кредита</w:t>
            </w:r>
          </w:p>
        </w:tc>
      </w:tr>
      <w:tr w:rsidR="009307E7" w:rsidRPr="00EC12BD" w14:paraId="66C12283" w14:textId="77777777" w:rsidTr="00875FC5">
        <w:tblPrEx>
          <w:shd w:val="clear" w:color="auto" w:fill="D9D9D9"/>
        </w:tblPrEx>
        <w:trPr>
          <w:cantSplit/>
          <w:trHeight w:val="283"/>
        </w:trPr>
        <w:tc>
          <w:tcPr>
            <w:tcW w:w="3023" w:type="dxa"/>
            <w:gridSpan w:val="2"/>
            <w:tcBorders>
              <w:right w:val="single" w:sz="4" w:space="0" w:color="auto"/>
            </w:tcBorders>
            <w:vAlign w:val="center"/>
          </w:tcPr>
          <w:p w14:paraId="461974BA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Порядок предоставления кредита</w:t>
            </w:r>
          </w:p>
        </w:tc>
        <w:tc>
          <w:tcPr>
            <w:tcW w:w="12106" w:type="dxa"/>
            <w:gridSpan w:val="3"/>
            <w:tcBorders>
              <w:left w:val="single" w:sz="4" w:space="0" w:color="auto"/>
            </w:tcBorders>
            <w:vAlign w:val="center"/>
          </w:tcPr>
          <w:p w14:paraId="599FE92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кредитного договора</w:t>
            </w:r>
          </w:p>
        </w:tc>
      </w:tr>
      <w:tr w:rsidR="009307E7" w:rsidRPr="00EC12BD" w14:paraId="6831655A" w14:textId="77777777" w:rsidTr="00875FC5">
        <w:tblPrEx>
          <w:shd w:val="clear" w:color="auto" w:fill="D9D9D9"/>
        </w:tblPrEx>
        <w:trPr>
          <w:cantSplit/>
          <w:trHeight w:val="283"/>
        </w:trPr>
        <w:tc>
          <w:tcPr>
            <w:tcW w:w="3023" w:type="dxa"/>
            <w:gridSpan w:val="2"/>
            <w:tcBorders>
              <w:right w:val="single" w:sz="4" w:space="0" w:color="auto"/>
            </w:tcBorders>
            <w:vAlign w:val="center"/>
          </w:tcPr>
          <w:p w14:paraId="1A55DA27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Выдача кредита</w:t>
            </w:r>
          </w:p>
        </w:tc>
        <w:tc>
          <w:tcPr>
            <w:tcW w:w="12106" w:type="dxa"/>
            <w:gridSpan w:val="3"/>
            <w:tcBorders>
              <w:left w:val="single" w:sz="4" w:space="0" w:color="auto"/>
            </w:tcBorders>
            <w:vAlign w:val="center"/>
          </w:tcPr>
          <w:p w14:paraId="6A9EC67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Потребительский кредит предоставляется </w:t>
            </w:r>
            <w:r w:rsidRPr="009307E7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путем однократной выдачи всей суммы на банковский счет Заемщика, открытый в ООО «банк Раунд», 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условиях, предусмотренных кредитным договором</w:t>
            </w:r>
          </w:p>
        </w:tc>
      </w:tr>
      <w:tr w:rsidR="009307E7" w:rsidRPr="00EC12BD" w14:paraId="177DCAF3" w14:textId="77777777" w:rsidTr="00875FC5">
        <w:trPr>
          <w:cantSplit/>
          <w:trHeight w:val="283"/>
        </w:trPr>
        <w:tc>
          <w:tcPr>
            <w:tcW w:w="3023" w:type="dxa"/>
            <w:gridSpan w:val="2"/>
            <w:tcBorders>
              <w:right w:val="single" w:sz="4" w:space="0" w:color="auto"/>
            </w:tcBorders>
            <w:vAlign w:val="center"/>
          </w:tcPr>
          <w:p w14:paraId="4A0A1386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Погашение кредита</w:t>
            </w:r>
          </w:p>
        </w:tc>
        <w:tc>
          <w:tcPr>
            <w:tcW w:w="12106" w:type="dxa"/>
            <w:gridSpan w:val="3"/>
            <w:tcBorders>
              <w:left w:val="single" w:sz="4" w:space="0" w:color="auto"/>
            </w:tcBorders>
            <w:vAlign w:val="center"/>
          </w:tcPr>
          <w:p w14:paraId="7F9BCFBF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обязуется возвратить предоставленный Потребительский кредит и уплатить Банку проценты в размере и сроки, установленные кредитным договором (ежемесячными аннуитетными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9307E7" w:rsidRPr="00EC12BD" w14:paraId="5C7BC5C2" w14:textId="77777777" w:rsidTr="00875FC5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4FDF89CB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Досрочное погашение</w:t>
            </w:r>
          </w:p>
        </w:tc>
        <w:tc>
          <w:tcPr>
            <w:tcW w:w="12106" w:type="dxa"/>
            <w:gridSpan w:val="3"/>
            <w:vAlign w:val="center"/>
          </w:tcPr>
          <w:p w14:paraId="4DB60F7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вправе досрочно полностью или частично погасить кредит в порядке, установленном кредитным договором</w:t>
            </w:r>
          </w:p>
        </w:tc>
      </w:tr>
      <w:tr w:rsidR="009307E7" w:rsidRPr="00EC12BD" w14:paraId="2CCBFC25" w14:textId="77777777" w:rsidTr="00875FC5">
        <w:trPr>
          <w:cantSplit/>
          <w:trHeight w:val="283"/>
        </w:trPr>
        <w:tc>
          <w:tcPr>
            <w:tcW w:w="30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E7D8B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1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2FDB6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0.05% от просроченной суммы за каждый день просрочки</w:t>
            </w:r>
          </w:p>
        </w:tc>
      </w:tr>
      <w:tr w:rsidR="009307E7" w:rsidRPr="00EC12BD" w14:paraId="471E3DB6" w14:textId="77777777" w:rsidTr="00875FC5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2894E6CB" w14:textId="77777777" w:rsidR="009307E7" w:rsidRPr="009307E7" w:rsidRDefault="009307E7" w:rsidP="009307E7">
            <w:pPr>
              <w:numPr>
                <w:ilvl w:val="0"/>
                <w:numId w:val="1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Полная стоимость кредита (ПСК)</w:t>
            </w:r>
          </w:p>
        </w:tc>
        <w:tc>
          <w:tcPr>
            <w:tcW w:w="12106" w:type="dxa"/>
            <w:gridSpan w:val="3"/>
            <w:vAlign w:val="center"/>
          </w:tcPr>
          <w:p w14:paraId="7366BAE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Диапазоны значений полной стоимости кредита (ПСК) размещены на официальном сайте ООО «банк Раунд» в разделе «Частным лицам» в подразделе «Кредиты», а также в </w:t>
            </w:r>
            <w:r w:rsidRPr="009307E7">
              <w:rPr>
                <w:rFonts w:ascii="Calibri" w:eastAsia="Arial" w:hAnsi="Calibri" w:cs="Calibri"/>
                <w:sz w:val="20"/>
                <w:szCs w:val="20"/>
                <w:lang w:val="ru-RU" w:eastAsia="ru-RU"/>
              </w:rPr>
              <w:t>местах оказания услуг (местах приема заявлений о предоставлении потребительского кредита)</w:t>
            </w:r>
          </w:p>
        </w:tc>
      </w:tr>
    </w:tbl>
    <w:p w14:paraId="6E3255B1" w14:textId="77777777" w:rsidR="009307E7" w:rsidRPr="009307E7" w:rsidRDefault="009307E7" w:rsidP="009307E7">
      <w:pPr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(1)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ab/>
        <w:t>К таким физическим лицам относят лиц, имеющих заключенный трудовой договор с любой из следующих компаний, в соответствии с условиями которого, соответствующая компания является основным местом работы для такого физического лица: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6"/>
        <w:gridCol w:w="9582"/>
        <w:gridCol w:w="2528"/>
      </w:tblGrid>
      <w:tr w:rsidR="009307E7" w:rsidRPr="009307E7" w14:paraId="4AAB7699" w14:textId="77777777" w:rsidTr="009307E7">
        <w:trPr>
          <w:cantSplit/>
          <w:trHeight w:val="20"/>
          <w:tblHeader/>
        </w:trPr>
        <w:tc>
          <w:tcPr>
            <w:tcW w:w="3016" w:type="dxa"/>
            <w:shd w:val="clear" w:color="auto" w:fill="ACB9CA"/>
            <w:noWrap/>
            <w:vAlign w:val="center"/>
            <w:hideMark/>
          </w:tcPr>
          <w:p w14:paraId="1C0E5AB1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№ п/п</w:t>
            </w:r>
          </w:p>
        </w:tc>
        <w:tc>
          <w:tcPr>
            <w:tcW w:w="9582" w:type="dxa"/>
            <w:shd w:val="clear" w:color="auto" w:fill="ACB9CA"/>
            <w:noWrap/>
            <w:vAlign w:val="bottom"/>
            <w:hideMark/>
          </w:tcPr>
          <w:p w14:paraId="6DBA07A6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528" w:type="dxa"/>
            <w:shd w:val="clear" w:color="auto" w:fill="ACB9CA"/>
            <w:noWrap/>
            <w:vAlign w:val="center"/>
            <w:hideMark/>
          </w:tcPr>
          <w:p w14:paraId="14C452D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ИНН</w:t>
            </w:r>
          </w:p>
        </w:tc>
      </w:tr>
      <w:tr w:rsidR="009307E7" w:rsidRPr="009307E7" w14:paraId="6C58A6DF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EF199A9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0A637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 «банк Раунд»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39D5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7712002554</w:t>
            </w:r>
          </w:p>
        </w:tc>
      </w:tr>
      <w:tr w:rsidR="009307E7" w:rsidRPr="009307E7" w14:paraId="30C4C06F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006BB0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141A0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АО «ХК «МЕТАЛЛОИНВЕСТ»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F614F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7705392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</w:rPr>
              <w:t>230</w:t>
            </w:r>
          </w:p>
        </w:tc>
      </w:tr>
      <w:tr w:rsidR="009307E7" w:rsidRPr="009307E7" w14:paraId="7CB24E39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71726AA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E32EE0C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ООО 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«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</w:rPr>
              <w:t>ЮЭСЭМ ДЕВЕЛОПМЕНТ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2E3153B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</w:rPr>
              <w:t>7731422794</w:t>
            </w:r>
          </w:p>
        </w:tc>
      </w:tr>
      <w:tr w:rsidR="009307E7" w:rsidRPr="009307E7" w14:paraId="42D635EC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F6FE015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61F47DBD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</w:rPr>
              <w:t>ООО «АСК РЕНЕССАНС»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B889C0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</w:rPr>
              <w:t>9704025921</w:t>
            </w:r>
          </w:p>
        </w:tc>
      </w:tr>
      <w:tr w:rsidR="009307E7" w:rsidRPr="009307E7" w14:paraId="43A56991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EDF6AF0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6489C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</w:rPr>
              <w:t>ООО «</w:t>
            </w:r>
            <w:r w:rsidRPr="009307E7">
              <w:rPr>
                <w:rFonts w:ascii="Calibri" w:hAnsi="Calibri" w:cs="Calibri"/>
                <w:sz w:val="20"/>
                <w:szCs w:val="20"/>
              </w:rPr>
              <w:t>ДиБиЭс Технологии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C773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</w:rPr>
              <w:t>7701405463</w:t>
            </w:r>
          </w:p>
        </w:tc>
      </w:tr>
      <w:tr w:rsidR="009307E7" w:rsidRPr="009307E7" w14:paraId="1FD57E76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3BCFC68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0F820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</w:rPr>
              <w:t>ООО «Интеллектуальные платежи»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BA27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</w:rPr>
              <w:t>7701871009</w:t>
            </w:r>
          </w:p>
        </w:tc>
      </w:tr>
      <w:tr w:rsidR="009307E7" w:rsidRPr="009307E7" w14:paraId="46E1A9DB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C6141AB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11DEE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«МегаФон Ритейл»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6010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7825695758</w:t>
            </w:r>
          </w:p>
        </w:tc>
      </w:tr>
      <w:tr w:rsidR="009307E7" w:rsidRPr="009307E7" w14:paraId="480DF4A2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A3E0143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14:paraId="17C344DA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</w:rPr>
              <w:t>ООО УК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39352D0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</w:rPr>
              <w:t>5018108484</w:t>
            </w:r>
          </w:p>
        </w:tc>
      </w:tr>
      <w:tr w:rsidR="009307E7" w:rsidRPr="009307E7" w14:paraId="36B88D4F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A6ECB6F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F4055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ПАО «МегаФон»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3E30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7812014560</w:t>
            </w:r>
          </w:p>
        </w:tc>
      </w:tr>
      <w:tr w:rsidR="009307E7" w:rsidRPr="009307E7" w14:paraId="08BBBA02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111D169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8E74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/>
              </w:rPr>
              <w:t>ООО «ХК «ЮЭСЭМ»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9B70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/>
              </w:rPr>
              <w:t>9731001285</w:t>
            </w:r>
          </w:p>
        </w:tc>
      </w:tr>
      <w:tr w:rsidR="009307E7" w:rsidRPr="009307E7" w14:paraId="7D6AF5AA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4DB998D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E70E3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</w:rPr>
              <w:t xml:space="preserve">ООО 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>«</w:t>
            </w:r>
            <w:r w:rsidRPr="009307E7">
              <w:rPr>
                <w:rFonts w:ascii="Calibri" w:hAnsi="Calibri" w:cs="Calibri"/>
                <w:sz w:val="20"/>
                <w:szCs w:val="20"/>
              </w:rPr>
              <w:t>ИВЛ-инвест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614F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</w:rPr>
              <w:t>7708405952</w:t>
            </w:r>
          </w:p>
        </w:tc>
      </w:tr>
      <w:tr w:rsidR="009307E7" w:rsidRPr="009307E7" w14:paraId="6507A8BB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B5F7AC7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5D179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</w:rPr>
              <w:t xml:space="preserve">АО 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>«</w:t>
            </w:r>
            <w:r w:rsidRPr="009307E7">
              <w:rPr>
                <w:rFonts w:ascii="Calibri" w:hAnsi="Calibri" w:cs="Calibri"/>
                <w:sz w:val="20"/>
                <w:szCs w:val="20"/>
              </w:rPr>
              <w:t>Международный аэропорт "Внуково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FD1A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</w:rPr>
              <w:t>7710404473</w:t>
            </w:r>
          </w:p>
        </w:tc>
      </w:tr>
      <w:tr w:rsidR="009307E7" w:rsidRPr="009307E7" w14:paraId="5DB1FD61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1E1096A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30E88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«Внуково – Управление активами»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16E50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7729445233</w:t>
            </w:r>
          </w:p>
        </w:tc>
      </w:tr>
      <w:tr w:rsidR="009307E7" w:rsidRPr="009307E7" w14:paraId="2766786F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1052581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9583F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</w:rPr>
              <w:t>ООО "Алибаба.ком (РУ)"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B3B1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</w:rPr>
              <w:t>7703380158</w:t>
            </w:r>
          </w:p>
        </w:tc>
      </w:tr>
      <w:tr w:rsidR="009307E7" w:rsidRPr="009307E7" w14:paraId="3DF6AAD2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1271211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CE48C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«Коммерсантъ»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8CEEA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7707120552</w:t>
            </w:r>
          </w:p>
        </w:tc>
      </w:tr>
      <w:tr w:rsidR="009307E7" w:rsidRPr="009307E7" w14:paraId="4147B860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3B03FC87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9066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«ОЭМК им. А.А. Угарова»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F6C3A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3128005752</w:t>
            </w:r>
          </w:p>
        </w:tc>
      </w:tr>
      <w:tr w:rsidR="009307E7" w:rsidRPr="009307E7" w14:paraId="70B51C47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7790367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48006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НоБф «Искусство, наука и спорт»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05EE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7731396632</w:t>
            </w:r>
          </w:p>
        </w:tc>
      </w:tr>
      <w:tr w:rsidR="009307E7" w:rsidRPr="009307E7" w14:paraId="1F351E1C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6F0ACC9F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8E148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«Металлоинвестлизинг»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741D3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4633013903</w:t>
            </w:r>
          </w:p>
        </w:tc>
      </w:tr>
      <w:tr w:rsidR="009307E7" w:rsidRPr="009307E7" w14:paraId="2F514C00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3D0E59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4043C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«ПРОФИКО»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31E6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7731262460</w:t>
            </w:r>
          </w:p>
        </w:tc>
      </w:tr>
      <w:tr w:rsidR="009307E7" w:rsidRPr="009307E7" w14:paraId="0518D36C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CDD70E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0D350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Удоканская Медь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780E5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7536097029</w:t>
            </w:r>
          </w:p>
        </w:tc>
      </w:tr>
      <w:tr w:rsidR="009307E7" w:rsidRPr="009307E7" w14:paraId="56863C99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4737E06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670F6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«Транссервис»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883D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7709626753</w:t>
            </w:r>
          </w:p>
        </w:tc>
      </w:tr>
      <w:tr w:rsidR="009307E7" w:rsidRPr="009307E7" w14:paraId="48FFFA92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6CF9897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DBEFC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«КиберВест»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4933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7731409426</w:t>
            </w:r>
          </w:p>
        </w:tc>
      </w:tr>
      <w:tr w:rsidR="009307E7" w:rsidRPr="009307E7" w14:paraId="2D1577F1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1F3C9439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F18BC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КЭФ «Вне времени»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4CFD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7710478186</w:t>
            </w:r>
          </w:p>
        </w:tc>
      </w:tr>
      <w:tr w:rsidR="009307E7" w:rsidRPr="009307E7" w14:paraId="558234B2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BA72B6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9A407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ОАО «ИЭ ЖКХ»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67990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7729020640</w:t>
            </w:r>
          </w:p>
        </w:tc>
      </w:tr>
      <w:tr w:rsidR="009307E7" w:rsidRPr="009307E7" w14:paraId="788539A1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F2C7105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8BD48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«Примавера»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265B8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7731602074</w:t>
            </w:r>
          </w:p>
        </w:tc>
      </w:tr>
      <w:tr w:rsidR="009307E7" w:rsidRPr="009307E7" w14:paraId="1FF32A3F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A00C40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14:paraId="7A6C5791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«ЧОО «Рысь-Т»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29684386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7729541201</w:t>
            </w:r>
          </w:p>
        </w:tc>
      </w:tr>
      <w:tr w:rsidR="009307E7" w:rsidRPr="009307E7" w14:paraId="155658F8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EA88010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145C319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«БЕРК-С»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C5A756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7708617107</w:t>
            </w:r>
          </w:p>
        </w:tc>
      </w:tr>
      <w:tr w:rsidR="009307E7" w:rsidRPr="009307E7" w14:paraId="6AD7F6A8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C9FDB31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BA8AA04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«Гуд Лайф Сервис»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08F0C4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7710862191</w:t>
            </w:r>
          </w:p>
        </w:tc>
      </w:tr>
      <w:tr w:rsidR="009307E7" w:rsidRPr="009307E7" w14:paraId="5B1C1D57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A1E8191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F5D7F4C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«МультиМедиа АйПи»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0E98EE7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9307E7" w:rsidRPr="009307E7" w14:paraId="77B394D4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09E823F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BF79D74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«ЦБА»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5603A91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7732503238</w:t>
            </w:r>
          </w:p>
        </w:tc>
      </w:tr>
      <w:tr w:rsidR="009307E7" w:rsidRPr="009307E7" w14:paraId="54C4A529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F618625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B642078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«Мультимедиа АЙПИ»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B3E6C10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9307E7" w:rsidRPr="009307E7" w14:paraId="2E3BD5AA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700FFC5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C60F54C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 «Скоростной трамвай»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EAF1816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eastAsia="ru-RU"/>
              </w:rPr>
              <w:t>3128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117470</w:t>
            </w:r>
          </w:p>
        </w:tc>
      </w:tr>
      <w:tr w:rsidR="009307E7" w:rsidRPr="009307E7" w14:paraId="4019695F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880B426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C8BE409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«Агрофирма "Металлург»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DB7D2A8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3128000271</w:t>
            </w:r>
          </w:p>
        </w:tc>
      </w:tr>
      <w:tr w:rsidR="009307E7" w:rsidRPr="009307E7" w14:paraId="15F4C7D4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9EC428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67C1B0F3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«Рудстрой»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CAE4E0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3127505270</w:t>
            </w:r>
          </w:p>
        </w:tc>
      </w:tr>
      <w:tr w:rsidR="009307E7" w:rsidRPr="009307E7" w14:paraId="6D82AA68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AA2BC98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02A1659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«ТПО»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9A802D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3128118562</w:t>
            </w:r>
          </w:p>
        </w:tc>
      </w:tr>
      <w:tr w:rsidR="009307E7" w:rsidRPr="009307E7" w14:paraId="2E7E84CA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8D04301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14:paraId="78A75480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«Альтернатива Питон»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661BC38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3127503272</w:t>
            </w:r>
          </w:p>
        </w:tc>
      </w:tr>
      <w:tr w:rsidR="009307E7" w:rsidRPr="009307E7" w14:paraId="675F7580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6B9080F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14:paraId="4376F6A6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eastAsia="ru-RU"/>
              </w:rPr>
              <w:t>ООО «УРАЛМЕТКОМ»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5E117EB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</w:rPr>
              <w:t>5607019072</w:t>
            </w:r>
          </w:p>
        </w:tc>
      </w:tr>
      <w:tr w:rsidR="009307E7" w:rsidRPr="009307E7" w14:paraId="516DB28A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42B9540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709ABB7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«Ивановка»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90D61C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3128066522</w:t>
            </w:r>
          </w:p>
        </w:tc>
      </w:tr>
      <w:tr w:rsidR="009307E7" w:rsidRPr="009307E7" w14:paraId="6A23912F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867336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lastRenderedPageBreak/>
              <w:t>3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A2B8CAC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«Ферро-Барьер»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3C07A60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3128038740</w:t>
            </w:r>
          </w:p>
        </w:tc>
      </w:tr>
      <w:tr w:rsidR="009307E7" w:rsidRPr="009307E7" w14:paraId="4AE8F605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185AFE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0B95BF3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«Лебединский ГОК»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209540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3127000014</w:t>
            </w:r>
          </w:p>
        </w:tc>
      </w:tr>
      <w:tr w:rsidR="009307E7" w:rsidRPr="009307E7" w14:paraId="2A3712A8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632EC1D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A990D9E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«КМАрудоремонт»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14:paraId="6CAC549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3127000046</w:t>
            </w:r>
          </w:p>
        </w:tc>
      </w:tr>
      <w:tr w:rsidR="009307E7" w:rsidRPr="009307E7" w14:paraId="11B5F070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DD3882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71C1BAF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«Частное охранное предприятие «КМА-Защита»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C5EF3A5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4633013212</w:t>
            </w:r>
          </w:p>
        </w:tc>
      </w:tr>
      <w:tr w:rsidR="009307E7" w:rsidRPr="009307E7" w14:paraId="3965859F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BD5B6F5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0D8864F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«ОСМиБТ»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DA54C1B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3128037345</w:t>
            </w:r>
          </w:p>
        </w:tc>
      </w:tr>
      <w:tr w:rsidR="009307E7" w:rsidRPr="009307E7" w14:paraId="4A6987C7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6C3E820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4ACD26B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«ЛебГОК-Здоровье»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5110E98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3128037264</w:t>
            </w:r>
          </w:p>
        </w:tc>
      </w:tr>
      <w:tr w:rsidR="009307E7" w:rsidRPr="009307E7" w14:paraId="6436F11B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D8ABDBA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E9D59A4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«Строй Керамика Сервис»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584D6F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7702516529</w:t>
            </w:r>
          </w:p>
        </w:tc>
      </w:tr>
      <w:tr w:rsidR="009307E7" w:rsidRPr="009307E7" w14:paraId="5538226D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ACC87E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3877741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«УПРАВЛЕНИЕ КОРПОРАТИВНЫМ СЕРВИСОМ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EF69828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7703508834</w:t>
            </w:r>
          </w:p>
        </w:tc>
      </w:tr>
      <w:tr w:rsidR="009307E7" w:rsidRPr="009307E7" w14:paraId="227AA530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58D9F0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51A3A1E" w14:textId="77777777" w:rsidR="009307E7" w:rsidRPr="009307E7" w:rsidRDefault="009307E7" w:rsidP="009307E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«Медиацентр»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A34465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3128113275</w:t>
            </w:r>
          </w:p>
        </w:tc>
      </w:tr>
      <w:tr w:rsidR="009307E7" w:rsidRPr="009307E7" w14:paraId="75988D72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61FDD68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F7DB6C0" w14:textId="77777777" w:rsidR="009307E7" w:rsidRPr="009307E7" w:rsidRDefault="009307E7" w:rsidP="009307E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ООО «МКС» 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4D8A0AB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3128112338</w:t>
            </w:r>
          </w:p>
        </w:tc>
      </w:tr>
      <w:tr w:rsidR="009307E7" w:rsidRPr="009307E7" w14:paraId="6CF8C5AC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87739A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0EAF95C" w14:textId="77777777" w:rsidR="009307E7" w:rsidRPr="009307E7" w:rsidRDefault="009307E7" w:rsidP="009307E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АО «ТХМ»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16CFB7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3128028527</w:t>
            </w:r>
          </w:p>
        </w:tc>
      </w:tr>
      <w:tr w:rsidR="009307E7" w:rsidRPr="009307E7" w14:paraId="4298ACD9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EC43A78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6903BF1F" w14:textId="77777777" w:rsidR="009307E7" w:rsidRPr="009307E7" w:rsidRDefault="009307E7" w:rsidP="009307E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АО «Стойленский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FC7E493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3128011788</w:t>
            </w:r>
          </w:p>
        </w:tc>
      </w:tr>
      <w:tr w:rsidR="009307E7" w:rsidRPr="009307E7" w14:paraId="2050DEDC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62BEBAD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DFD4CCD" w14:textId="77777777" w:rsidR="009307E7" w:rsidRPr="009307E7" w:rsidRDefault="009307E7" w:rsidP="009307E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ОАО «Старооскольский завод электромонтажных изделий»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9781F2D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3128001324</w:t>
            </w:r>
          </w:p>
        </w:tc>
      </w:tr>
      <w:tr w:rsidR="009307E7" w:rsidRPr="009307E7" w14:paraId="4D50CA0A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9826BC5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B6D5A33" w14:textId="77777777" w:rsidR="009307E7" w:rsidRPr="009307E7" w:rsidRDefault="009307E7" w:rsidP="009307E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ОАО «Российские железные дороги»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D2A5D7A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7708503727</w:t>
            </w:r>
          </w:p>
        </w:tc>
      </w:tr>
      <w:tr w:rsidR="009307E7" w:rsidRPr="009307E7" w14:paraId="2DEDF113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F63CEBB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2FEA165" w14:textId="77777777" w:rsidR="009307E7" w:rsidRPr="009307E7" w:rsidRDefault="009307E7" w:rsidP="009307E7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«Агросоюз 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D8261C8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3119006421</w:t>
            </w:r>
          </w:p>
        </w:tc>
      </w:tr>
      <w:tr w:rsidR="009307E7" w:rsidRPr="009307E7" w14:paraId="7C357E91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C464151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E448AFB" w14:textId="77777777" w:rsidR="009307E7" w:rsidRPr="009307E7" w:rsidRDefault="009307E7" w:rsidP="009307E7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«Молочный комбинат «Авида»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6948EC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3128004452</w:t>
            </w:r>
          </w:p>
        </w:tc>
      </w:tr>
      <w:tr w:rsidR="009307E7" w:rsidRPr="009307E7" w14:paraId="4EA83960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B457591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2BBFCF1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ЗАО «Старооскольский завод автотракторного электрооборудования им. А.М. Мамонова»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0E3650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3128000673</w:t>
            </w:r>
          </w:p>
        </w:tc>
      </w:tr>
      <w:tr w:rsidR="009307E7" w:rsidRPr="009307E7" w14:paraId="0CAA2FA1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6AE04A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CF60A6E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«Завод металлоконструкций-ЭТОН»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5FB16E6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3128002335</w:t>
            </w:r>
          </w:p>
        </w:tc>
      </w:tr>
      <w:tr w:rsidR="009307E7" w:rsidRPr="009307E7" w14:paraId="1A0EEE93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7F1DE3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4E61289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НИТУ МИСиС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961DAA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7706019535</w:t>
            </w:r>
          </w:p>
        </w:tc>
      </w:tr>
      <w:tr w:rsidR="009307E7" w:rsidRPr="009307E7" w14:paraId="5BCA9392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9E33B11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D5DE7D3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«Комбинат КМАруда»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6934BAB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3127000021</w:t>
            </w:r>
          </w:p>
        </w:tc>
      </w:tr>
      <w:tr w:rsidR="009307E7" w:rsidRPr="009307E7" w14:paraId="5F7C7C7A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58C2794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2" w:type="dxa"/>
            <w:shd w:val="clear" w:color="auto" w:fill="auto"/>
            <w:vAlign w:val="center"/>
            <w:hideMark/>
          </w:tcPr>
          <w:p w14:paraId="6CD6FC94" w14:textId="77777777" w:rsidR="009307E7" w:rsidRPr="009307E7" w:rsidRDefault="009307E7" w:rsidP="009307E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«МЕТАЛЛО-ТЕХ»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EA4B33A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9715267217</w:t>
            </w:r>
          </w:p>
        </w:tc>
      </w:tr>
      <w:tr w:rsidR="009307E7" w:rsidRPr="009307E7" w14:paraId="55AB9189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45C04E4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7D88D515" w14:textId="77777777" w:rsidR="009307E7" w:rsidRPr="009307E7" w:rsidRDefault="009307E7" w:rsidP="009307E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УК «Славянка»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0563832A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3128061161</w:t>
            </w:r>
          </w:p>
        </w:tc>
      </w:tr>
      <w:tr w:rsidR="009307E7" w:rsidRPr="009307E7" w14:paraId="5CF91484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31FB2636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0AF5BF9C" w14:textId="77777777" w:rsidR="009307E7" w:rsidRPr="009307E7" w:rsidRDefault="009307E7" w:rsidP="009307E7">
            <w:pPr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ПЕРВИЧНАЯ ОРГАНИЗАЦИЯ БЕЛГОРОДСКОЙ ОБЛАСТНОЙ ОРГАНИЗАЦИИ ГОРНО-МЕТАЛЛУРГИЧЕСКОГО ПРОФСОЮЗА РОССИЙСКОЙ ФЕДЕРАЦИИ «ПРОФОРГАНИЗАЦИЯ ОАО «ЛЕБЕДИНСКИЙ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10C47CEC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3127050738</w:t>
            </w:r>
          </w:p>
        </w:tc>
      </w:tr>
      <w:tr w:rsidR="009307E7" w:rsidRPr="009307E7" w14:paraId="13544AFC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A95014A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215F5EF5" w14:textId="77777777" w:rsidR="009307E7" w:rsidRPr="009307E7" w:rsidRDefault="009307E7" w:rsidP="009307E7">
            <w:pPr>
              <w:rPr>
                <w:rFonts w:ascii="Calibri" w:hAnsi="Calibri" w:cs="Calibri"/>
                <w:sz w:val="20"/>
                <w:szCs w:val="20"/>
              </w:rPr>
            </w:pPr>
            <w:r w:rsidRPr="009307E7">
              <w:rPr>
                <w:rFonts w:ascii="Calibri" w:hAnsi="Calibri" w:cs="Calibri"/>
                <w:bCs/>
                <w:sz w:val="20"/>
                <w:szCs w:val="20"/>
              </w:rPr>
              <w:t xml:space="preserve">ООО </w:t>
            </w:r>
            <w:r w:rsidRPr="009307E7">
              <w:rPr>
                <w:rFonts w:ascii="Calibri" w:hAnsi="Calibri" w:cs="Calibri"/>
                <w:sz w:val="20"/>
                <w:szCs w:val="20"/>
              </w:rPr>
              <w:t>«Втормет»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62CAA62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307E7">
              <w:rPr>
                <w:rFonts w:ascii="Calibri" w:hAnsi="Calibri" w:cs="Calibri"/>
                <w:sz w:val="20"/>
                <w:szCs w:val="20"/>
              </w:rPr>
              <w:t>3123386744</w:t>
            </w:r>
          </w:p>
        </w:tc>
      </w:tr>
      <w:tr w:rsidR="009307E7" w:rsidRPr="009307E7" w14:paraId="3F0992D6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3CD56DA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1789B09B" w14:textId="77777777" w:rsidR="009307E7" w:rsidRPr="009307E7" w:rsidRDefault="009307E7" w:rsidP="009307E7">
            <w:pPr>
              <w:rPr>
                <w:rFonts w:ascii="Calibri" w:hAnsi="Calibri" w:cs="Calibri"/>
                <w:sz w:val="20"/>
                <w:szCs w:val="20"/>
              </w:rPr>
            </w:pPr>
            <w:r w:rsidRPr="009307E7">
              <w:rPr>
                <w:rFonts w:ascii="Calibri" w:hAnsi="Calibri" w:cs="Calibri"/>
                <w:sz w:val="20"/>
                <w:szCs w:val="20"/>
              </w:rPr>
              <w:t>ППО «ОЭМК»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1848E1C2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307E7">
              <w:rPr>
                <w:rFonts w:ascii="Calibri" w:hAnsi="Calibri" w:cs="Calibri"/>
                <w:sz w:val="20"/>
                <w:szCs w:val="20"/>
              </w:rPr>
              <w:t>3128025861</w:t>
            </w:r>
          </w:p>
        </w:tc>
      </w:tr>
      <w:tr w:rsidR="009307E7" w:rsidRPr="009307E7" w14:paraId="207D9E00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6D5300E5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24563346" w14:textId="77777777" w:rsidR="009307E7" w:rsidRPr="009307E7" w:rsidRDefault="009307E7" w:rsidP="009307E7">
            <w:pPr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9307E7">
              <w:rPr>
                <w:rFonts w:ascii="Calibri" w:hAnsi="Calibri"/>
                <w:color w:val="000000"/>
                <w:sz w:val="20"/>
                <w:szCs w:val="20"/>
                <w:lang w:val="ru-RU"/>
              </w:rPr>
              <w:t>ООО «Джей Эс Эй Групп»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19F9D56E" w14:textId="77777777" w:rsidR="009307E7" w:rsidRPr="009307E7" w:rsidRDefault="009307E7" w:rsidP="009307E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307E7">
              <w:rPr>
                <w:rFonts w:ascii="Calibri" w:hAnsi="Calibri"/>
                <w:color w:val="000000"/>
                <w:sz w:val="20"/>
                <w:szCs w:val="20"/>
              </w:rPr>
              <w:t>9731028505</w:t>
            </w:r>
          </w:p>
        </w:tc>
      </w:tr>
    </w:tbl>
    <w:p w14:paraId="0E2332F4" w14:textId="77777777" w:rsidR="009307E7" w:rsidRPr="009307E7" w:rsidRDefault="009307E7" w:rsidP="009307E7">
      <w:pPr>
        <w:spacing w:before="120"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(2)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ab/>
        <w:t>В рамках настоящей программы рефинансирования одному Заемщику может быть предоставлено не более одного кредита;</w:t>
      </w:r>
    </w:p>
    <w:p w14:paraId="77668305" w14:textId="77777777" w:rsidR="009307E7" w:rsidRPr="009307E7" w:rsidRDefault="009307E7" w:rsidP="009307E7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(3)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ab/>
        <w:t>Дополнительные средства на потребительские нужды (на любые цели) могут быть предоставлены в размере не более 100% от величины рефинансируемой задолженности физического лица в пределах максимальной суммы кредита и лимита кредитования Заемщика, рассчитанного ООО «банк Раунд» по итогам рассмотрения кредитной заявки;</w:t>
      </w:r>
    </w:p>
    <w:p w14:paraId="32BD427D" w14:textId="77777777" w:rsidR="009307E7" w:rsidRPr="009307E7" w:rsidRDefault="009307E7" w:rsidP="009307E7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(4)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ab/>
        <w:t>Итоговая сумма кредита может быть снижена по результатам рассмотрения ООО «банк Раунд» кредитной заявки;</w:t>
      </w:r>
    </w:p>
    <w:p w14:paraId="21AC9000" w14:textId="77777777" w:rsidR="009307E7" w:rsidRPr="009307E7" w:rsidRDefault="009307E7" w:rsidP="009307E7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(5)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ab/>
        <w:t>Поручитель должен удовлетворять требованиям к Заемщикам / Поручителям, установленным Приложением №1 к настоящим Условиям;</w:t>
      </w:r>
    </w:p>
    <w:p w14:paraId="741D1AA0" w14:textId="77777777" w:rsidR="009307E7" w:rsidRPr="009307E7" w:rsidRDefault="009307E7" w:rsidP="009307E7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(6)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ab/>
      </w:r>
      <w:r w:rsidRPr="009307E7">
        <w:rPr>
          <w:rFonts w:ascii="Calibri" w:hAnsi="Calibri" w:cs="Calibri"/>
          <w:sz w:val="20"/>
          <w:szCs w:val="20"/>
          <w:lang w:val="ru-RU"/>
        </w:rPr>
        <w:t xml:space="preserve">На дату заключения кредитного договора значение процентной ставки по кредиту в процентах годовых, не может превышать значение процентной ставки, исходя из которого значение полной стоимости Потребительского кредита в процентах годовых превысит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соответствующей категории потребительских кредитов (займов), применяемое в календарном квартале, соответствующем дате заключения кредитного договора, опубликованное на </w:t>
      </w:r>
      <w:r w:rsidRPr="009307E7">
        <w:rPr>
          <w:rFonts w:ascii="Calibri" w:hAnsi="Calibri" w:cs="Arial"/>
          <w:sz w:val="20"/>
          <w:szCs w:val="20"/>
          <w:lang w:val="ru-RU" w:eastAsia="ru-RU"/>
        </w:rPr>
        <w:t xml:space="preserve">официальном сайте Банка России </w:t>
      </w:r>
      <w:hyperlink r:id="rId8" w:history="1">
        <w:r w:rsidRPr="009307E7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http</w:t>
        </w:r>
        <w:r w:rsidRPr="009307E7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://</w:t>
        </w:r>
        <w:r w:rsidRPr="009307E7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www</w:t>
        </w:r>
        <w:r w:rsidRPr="009307E7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.</w:t>
        </w:r>
        <w:r w:rsidRPr="009307E7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cbr</w:t>
        </w:r>
        <w:r w:rsidRPr="009307E7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.</w:t>
        </w:r>
        <w:r w:rsidRPr="009307E7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ru</w:t>
        </w:r>
        <w:r w:rsidRPr="009307E7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/</w:t>
        </w:r>
      </w:hyperlink>
      <w:r w:rsidRPr="009307E7">
        <w:rPr>
          <w:rFonts w:ascii="Calibri" w:hAnsi="Calibri" w:cs="Calibri"/>
          <w:bCs/>
          <w:sz w:val="20"/>
          <w:szCs w:val="20"/>
          <w:lang w:val="ru-RU" w:eastAsia="ru-RU"/>
        </w:rPr>
        <w:t>;</w:t>
      </w:r>
    </w:p>
    <w:p w14:paraId="1B936908" w14:textId="77777777" w:rsidR="009307E7" w:rsidRPr="009307E7" w:rsidRDefault="009307E7" w:rsidP="009307E7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(7)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ab/>
        <w:t>Указана минимальная процентная ставка, которая может быть применена по кредиту Заемщику. По решению Финансово-Кредитного комитета ООО «банк Раунд»  (ФКК) (при рассмотрении вопроса о кредитовании на ФКК) или по решению Малого кредитного комитета ООО «банк Раунд» (МКК) (при рассмотрении вопроса о кредитовании на МКК) процентная ставка по кредиту может быть увеличена по результатам получения и анализа любой дополнительной информации по Заемщику;</w:t>
      </w:r>
    </w:p>
    <w:p w14:paraId="013129F5" w14:textId="77777777" w:rsidR="009307E7" w:rsidRPr="009307E7" w:rsidRDefault="009307E7" w:rsidP="009307E7">
      <w:pPr>
        <w:spacing w:after="120"/>
        <w:jc w:val="both"/>
        <w:rPr>
          <w:rFonts w:ascii="Calibri" w:hAnsi="Calibri" w:cs="Calibri"/>
          <w:bCs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(8)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ab/>
      </w:r>
      <w:r w:rsidRPr="009307E7">
        <w:rPr>
          <w:rFonts w:ascii="Calibri" w:hAnsi="Calibri" w:cs="Calibri"/>
          <w:bCs/>
          <w:sz w:val="20"/>
          <w:szCs w:val="20"/>
          <w:lang w:val="ru-RU" w:eastAsia="ru-RU"/>
        </w:rPr>
        <w:t xml:space="preserve">Если в течение 60 (Шестьдесят) календарных дней с даты выдачи кредита Заемщик не предоставит в 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</w:t>
      </w:r>
      <w:r w:rsidRPr="009307E7">
        <w:rPr>
          <w:rFonts w:ascii="Calibri" w:hAnsi="Calibri" w:cs="Calibri"/>
          <w:bCs/>
          <w:sz w:val="20"/>
          <w:szCs w:val="20"/>
          <w:lang w:val="ru-RU" w:eastAsia="ru-RU"/>
        </w:rPr>
        <w:t xml:space="preserve">справки о погашении задолженности по рефинансируемому(-ым) кредиту(-ам) и при этом 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>по истечение указанного срока</w:t>
      </w:r>
      <w:r w:rsidRPr="009307E7">
        <w:rPr>
          <w:rFonts w:ascii="Calibri" w:hAnsi="Calibri" w:cs="Calibri"/>
          <w:bCs/>
          <w:sz w:val="20"/>
          <w:szCs w:val="20"/>
          <w:lang w:val="ru-RU" w:eastAsia="ru-RU"/>
        </w:rPr>
        <w:t xml:space="preserve"> у 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будет отсутствовать иная документально подтвержденная информация о </w:t>
      </w:r>
      <w:r w:rsidRPr="009307E7">
        <w:rPr>
          <w:rFonts w:ascii="Calibri" w:hAnsi="Calibri" w:cs="Calibri"/>
          <w:bCs/>
          <w:sz w:val="20"/>
          <w:szCs w:val="20"/>
          <w:lang w:val="ru-RU" w:eastAsia="ru-RU"/>
        </w:rPr>
        <w:t>погашении задолженности по всем рефинансируемым кредитам,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 xml:space="preserve"> указанным в кредитном договоре</w:t>
      </w:r>
      <w:r w:rsidRPr="009307E7">
        <w:rPr>
          <w:rFonts w:ascii="Calibri" w:hAnsi="Calibri" w:cs="Calibri"/>
          <w:bCs/>
          <w:sz w:val="20"/>
          <w:szCs w:val="20"/>
          <w:lang w:val="ru-RU" w:eastAsia="ru-RU"/>
        </w:rPr>
        <w:t>, процентная ставка по кредиту увеличивается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9307E7">
        <w:rPr>
          <w:rFonts w:ascii="Calibri" w:hAnsi="Calibri" w:cs="Calibri"/>
          <w:bCs/>
          <w:sz w:val="20"/>
          <w:szCs w:val="20"/>
          <w:lang w:val="ru-RU" w:eastAsia="ru-RU"/>
        </w:rPr>
        <w:t xml:space="preserve">на 5.0% в соответствии с условиями кредитного договора. Если после увеличения процентной ставки Заемщик в течение срока кредита предоставит в 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Pr="009307E7">
        <w:rPr>
          <w:rFonts w:ascii="Calibri" w:hAnsi="Calibri" w:cs="Calibri"/>
          <w:bCs/>
          <w:sz w:val="20"/>
          <w:szCs w:val="20"/>
          <w:lang w:val="ru-RU" w:eastAsia="ru-RU"/>
        </w:rPr>
        <w:t xml:space="preserve"> справки о погашении задолженности по рефинансируемым кредитам процентная ставка по кредиту снижается на 5.0% в соответствии с условиями кредитного договора.</w:t>
      </w:r>
    </w:p>
    <w:p w14:paraId="56234B82" w14:textId="77777777" w:rsidR="009307E7" w:rsidRPr="009307E7" w:rsidRDefault="009307E7" w:rsidP="009307E7">
      <w:pPr>
        <w:spacing w:after="600"/>
        <w:jc w:val="right"/>
        <w:rPr>
          <w:rFonts w:ascii="Calibri" w:hAnsi="Calibri" w:cs="Calibri"/>
          <w:b/>
          <w:sz w:val="20"/>
          <w:szCs w:val="20"/>
          <w:lang w:val="ru-RU" w:eastAsia="ru-RU"/>
        </w:rPr>
        <w:sectPr w:rsidR="009307E7" w:rsidRPr="009307E7" w:rsidSect="00770213">
          <w:footerReference w:type="even" r:id="rId9"/>
          <w:pgSz w:w="16838" w:h="11906" w:orient="landscape"/>
          <w:pgMar w:top="709" w:right="851" w:bottom="851" w:left="851" w:header="720" w:footer="720" w:gutter="0"/>
          <w:cols w:space="720"/>
          <w:docGrid w:linePitch="360"/>
        </w:sectPr>
      </w:pPr>
    </w:p>
    <w:p w14:paraId="23149A37" w14:textId="77777777" w:rsidR="009307E7" w:rsidRPr="009307E7" w:rsidRDefault="009307E7" w:rsidP="009307E7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lang w:val="ru-RU" w:eastAsia="ru-RU"/>
        </w:rPr>
        <w:t>Приложение №1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(кроме физических лиц – работников ООО «банк Раунд» и(или)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p w14:paraId="686CE2B4" w14:textId="77777777" w:rsidR="009307E7" w:rsidRPr="009307E7" w:rsidRDefault="009307E7" w:rsidP="009307E7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 / ПОРУЧИТЕЛЮ(-ЯМ)</w:t>
      </w:r>
      <w:r w:rsidRPr="009307E7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9307E7">
        <w:rPr>
          <w:rFonts w:ascii="Calibri" w:hAnsi="Calibri" w:cs="Calibri"/>
          <w:i/>
          <w:sz w:val="20"/>
          <w:szCs w:val="20"/>
          <w:lang w:val="ru-RU" w:eastAsia="ru-RU"/>
        </w:rPr>
        <w:t>к «Условиям предоставления потребительских кредитов физическим лицам</w:t>
      </w:r>
      <w:r w:rsidRPr="009307E7">
        <w:rPr>
          <w:rFonts w:ascii="Calibri" w:hAnsi="Calibri" w:cs="Calibri"/>
          <w:i/>
          <w:sz w:val="20"/>
          <w:szCs w:val="20"/>
          <w:lang w:val="ru-RU" w:eastAsia="ru-RU"/>
        </w:rPr>
        <w:br/>
        <w:t>(кроме физических лиц – работников ООО «банк Раунд» и(или)</w:t>
      </w:r>
      <w:r w:rsidRPr="009307E7">
        <w:rPr>
          <w:rFonts w:ascii="Calibri" w:hAnsi="Calibri" w:cs="Calibri"/>
          <w:i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307E7" w:rsidRPr="00EC12BD" w14:paraId="65CB61D4" w14:textId="77777777" w:rsidTr="00875FC5">
        <w:trPr>
          <w:cantSplit/>
        </w:trPr>
        <w:tc>
          <w:tcPr>
            <w:tcW w:w="10204" w:type="dxa"/>
          </w:tcPr>
          <w:p w14:paraId="34421278" w14:textId="77777777" w:rsidR="009307E7" w:rsidRPr="009307E7" w:rsidRDefault="009307E7" w:rsidP="009307E7">
            <w:pPr>
              <w:numPr>
                <w:ilvl w:val="0"/>
                <w:numId w:val="1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у Заемщика и Поручителя(-ей) (при наличии) гражданства РФ и постоянной регистрации и/или места работы (в регионе, где находится ООО «банк Раунд»);</w:t>
            </w:r>
          </w:p>
        </w:tc>
      </w:tr>
      <w:tr w:rsidR="009307E7" w:rsidRPr="009307E7" w14:paraId="2EDF1173" w14:textId="77777777" w:rsidTr="00875FC5">
        <w:trPr>
          <w:cantSplit/>
        </w:trPr>
        <w:tc>
          <w:tcPr>
            <w:tcW w:w="10204" w:type="dxa"/>
          </w:tcPr>
          <w:p w14:paraId="4674F2DC" w14:textId="77777777" w:rsidR="009307E7" w:rsidRPr="009307E7" w:rsidRDefault="009307E7" w:rsidP="009307E7">
            <w:pPr>
              <w:numPr>
                <w:ilvl w:val="0"/>
                <w:numId w:val="1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Заемщика и Поручителя(-ей) (при наличии) на момент предоставления кредита – не менее 21 года.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7"/>
              <w:gridCol w:w="3258"/>
            </w:tblGrid>
            <w:tr w:rsidR="009307E7" w:rsidRPr="009307E7" w14:paraId="703DCD20" w14:textId="77777777" w:rsidTr="00875FC5">
              <w:trPr>
                <w:cantSplit/>
                <w:jc w:val="center"/>
              </w:trPr>
              <w:tc>
                <w:tcPr>
                  <w:tcW w:w="6802" w:type="dxa"/>
                  <w:gridSpan w:val="2"/>
                  <w:vAlign w:val="center"/>
                </w:tcPr>
                <w:p w14:paraId="0F95AA88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402" w:type="dxa"/>
                  <w:vAlign w:val="center"/>
                </w:tcPr>
                <w:p w14:paraId="7BBBD741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9307E7" w:rsidRPr="009307E7" w14:paraId="273DE4DC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14:paraId="0DF32FDA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401" w:type="dxa"/>
                  <w:vAlign w:val="center"/>
                </w:tcPr>
                <w:p w14:paraId="457F6EF9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402" w:type="dxa"/>
                  <w:vAlign w:val="center"/>
                </w:tcPr>
                <w:p w14:paraId="44D129D0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9307E7" w:rsidRPr="009307E7" w14:paraId="5111DC7B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0C818CAA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60FE06D6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402" w:type="dxa"/>
                  <w:vAlign w:val="center"/>
                </w:tcPr>
                <w:p w14:paraId="0C59189C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9307E7" w:rsidRPr="009307E7" w14:paraId="45B6AA2A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35444349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16D610E1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402" w:type="dxa"/>
                  <w:vAlign w:val="center"/>
                </w:tcPr>
                <w:p w14:paraId="2D52348C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9307E7" w:rsidRPr="009307E7" w14:paraId="40CDE840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14:paraId="0BAAD5CB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401" w:type="dxa"/>
                  <w:vAlign w:val="center"/>
                </w:tcPr>
                <w:p w14:paraId="33D879A1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402" w:type="dxa"/>
                  <w:vAlign w:val="center"/>
                </w:tcPr>
                <w:p w14:paraId="12BEE7C3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9307E7" w:rsidRPr="009307E7" w14:paraId="5EA0D038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3653B2DF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4401E3C3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402" w:type="dxa"/>
                  <w:vAlign w:val="center"/>
                </w:tcPr>
                <w:p w14:paraId="178B8603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9307E7" w:rsidRPr="009307E7" w14:paraId="095764AE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5A60D7D9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50458210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1968</w:t>
                  </w:r>
                </w:p>
              </w:tc>
              <w:tc>
                <w:tcPr>
                  <w:tcW w:w="3402" w:type="dxa"/>
                  <w:vAlign w:val="center"/>
                </w:tcPr>
                <w:p w14:paraId="159B7EAD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</w:tbl>
          <w:p w14:paraId="78BE12AB" w14:textId="77777777" w:rsidR="009307E7" w:rsidRPr="009307E7" w:rsidRDefault="009307E7" w:rsidP="009307E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9307E7" w:rsidRPr="00EC12BD" w14:paraId="14EA9B37" w14:textId="77777777" w:rsidTr="00875FC5">
        <w:trPr>
          <w:cantSplit/>
        </w:trPr>
        <w:tc>
          <w:tcPr>
            <w:tcW w:w="10204" w:type="dxa"/>
          </w:tcPr>
          <w:p w14:paraId="3EAD2ED6" w14:textId="77777777" w:rsidR="009307E7" w:rsidRPr="009307E7" w:rsidRDefault="009307E7" w:rsidP="009307E7">
            <w:pPr>
              <w:numPr>
                <w:ilvl w:val="0"/>
                <w:numId w:val="1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и Поручитель(-и) (при наличии) мужского пола в возрасте до 27 лет должен иметь военный билет;</w:t>
            </w:r>
          </w:p>
        </w:tc>
      </w:tr>
      <w:tr w:rsidR="009307E7" w:rsidRPr="00EC12BD" w14:paraId="55224328" w14:textId="77777777" w:rsidTr="00875FC5">
        <w:trPr>
          <w:cantSplit/>
        </w:trPr>
        <w:tc>
          <w:tcPr>
            <w:tcW w:w="10204" w:type="dxa"/>
          </w:tcPr>
          <w:p w14:paraId="07514DCC" w14:textId="77777777" w:rsidR="009307E7" w:rsidRPr="009307E7" w:rsidRDefault="009307E7" w:rsidP="009307E7">
            <w:pPr>
              <w:numPr>
                <w:ilvl w:val="0"/>
                <w:numId w:val="1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Заемщика и Поручителя(-ей) (при наличии) – не менее 24 месяцев, по последнему месту работы не менее 6 месяцев;</w:t>
            </w:r>
          </w:p>
        </w:tc>
      </w:tr>
      <w:tr w:rsidR="009307E7" w:rsidRPr="00EC12BD" w14:paraId="5C9DA9FA" w14:textId="77777777" w:rsidTr="00875FC5">
        <w:tc>
          <w:tcPr>
            <w:tcW w:w="10204" w:type="dxa"/>
          </w:tcPr>
          <w:p w14:paraId="1E772A47" w14:textId="77777777" w:rsidR="009307E7" w:rsidRPr="009307E7" w:rsidRDefault="009307E7" w:rsidP="009307E7">
            <w:pPr>
              <w:numPr>
                <w:ilvl w:val="0"/>
                <w:numId w:val="1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не может быть оценено хуже, чем «Хорошее»;</w:t>
            </w:r>
          </w:p>
        </w:tc>
      </w:tr>
      <w:tr w:rsidR="009307E7" w:rsidRPr="00EC12BD" w14:paraId="1ACBCE06" w14:textId="77777777" w:rsidTr="00875FC5">
        <w:trPr>
          <w:cantSplit/>
        </w:trPr>
        <w:tc>
          <w:tcPr>
            <w:tcW w:w="10204" w:type="dxa"/>
          </w:tcPr>
          <w:p w14:paraId="278EC0E7" w14:textId="77777777" w:rsidR="009307E7" w:rsidRPr="009307E7" w:rsidRDefault="009307E7" w:rsidP="009307E7">
            <w:pPr>
              <w:numPr>
                <w:ilvl w:val="0"/>
                <w:numId w:val="1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и Поручителя(-ей) (при наличии) подтверждаются справками о доходах и суммах налога физического лица по форме 2-НДФЛ с учетом следующего:</w:t>
            </w:r>
          </w:p>
          <w:p w14:paraId="2A8B12AB" w14:textId="77777777" w:rsidR="009307E7" w:rsidRPr="009307E7" w:rsidRDefault="009307E7" w:rsidP="009307E7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14:paraId="3457FF2A" w14:textId="77777777" w:rsidR="009307E7" w:rsidRPr="009307E7" w:rsidRDefault="009307E7" w:rsidP="009307E7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и(или) Поручителя (при наличии)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2EE4CE51" w14:textId="77777777" w:rsidR="009307E7" w:rsidRPr="009307E7" w:rsidRDefault="009307E7" w:rsidP="009307E7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9307E7" w:rsidRPr="00EC12BD" w14:paraId="2751ACEB" w14:textId="77777777" w:rsidTr="00875FC5">
        <w:trPr>
          <w:cantSplit/>
        </w:trPr>
        <w:tc>
          <w:tcPr>
            <w:tcW w:w="10204" w:type="dxa"/>
          </w:tcPr>
          <w:p w14:paraId="17AB726E" w14:textId="77777777" w:rsidR="009307E7" w:rsidRPr="009307E7" w:rsidRDefault="009307E7" w:rsidP="009307E7">
            <w:pPr>
              <w:numPr>
                <w:ilvl w:val="0"/>
                <w:numId w:val="1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Отсутствие у 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Заемщика и Поручителя(-ей) (при наличии) </w:t>
            </w:r>
            <w:r w:rsidRPr="009307E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текущей просроченной задолженности по основному долгу и (или) процентам;</w:t>
            </w:r>
          </w:p>
        </w:tc>
      </w:tr>
      <w:tr w:rsidR="009307E7" w:rsidRPr="009307E7" w14:paraId="1D414163" w14:textId="77777777" w:rsidTr="00875FC5">
        <w:tc>
          <w:tcPr>
            <w:tcW w:w="10204" w:type="dxa"/>
          </w:tcPr>
          <w:p w14:paraId="03638DBD" w14:textId="77777777" w:rsidR="009307E7" w:rsidRPr="009307E7" w:rsidRDefault="009307E7" w:rsidP="009307E7">
            <w:pPr>
              <w:numPr>
                <w:ilvl w:val="0"/>
                <w:numId w:val="1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9307E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</w:tc>
      </w:tr>
      <w:tr w:rsidR="009307E7" w:rsidRPr="00EC12BD" w14:paraId="30095F13" w14:textId="77777777" w:rsidTr="00875FC5">
        <w:tc>
          <w:tcPr>
            <w:tcW w:w="10204" w:type="dxa"/>
          </w:tcPr>
          <w:p w14:paraId="6B762F81" w14:textId="77777777" w:rsidR="009307E7" w:rsidRPr="009307E7" w:rsidRDefault="009307E7" w:rsidP="009307E7">
            <w:pPr>
              <w:numPr>
                <w:ilvl w:val="0"/>
                <w:numId w:val="1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Наличие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9307E7" w:rsidRPr="00EC12BD" w14:paraId="3E4A171F" w14:textId="77777777" w:rsidTr="00875FC5">
        <w:tc>
          <w:tcPr>
            <w:tcW w:w="10204" w:type="dxa"/>
          </w:tcPr>
          <w:p w14:paraId="72913570" w14:textId="77777777" w:rsidR="009307E7" w:rsidRPr="009307E7" w:rsidRDefault="009307E7" w:rsidP="009307E7">
            <w:pPr>
              <w:numPr>
                <w:ilvl w:val="0"/>
                <w:numId w:val="1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 и Поручителя(-ей) (при наличии), к которой относится (включая, но не ограничиваясь):</w:t>
            </w:r>
          </w:p>
          <w:p w14:paraId="47BC0C36" w14:textId="77777777" w:rsidR="009307E7" w:rsidRPr="009307E7" w:rsidRDefault="009307E7" w:rsidP="009307E7">
            <w:pPr>
              <w:numPr>
                <w:ilvl w:val="0"/>
                <w:numId w:val="4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142D5DA5" w14:textId="77777777" w:rsidR="009307E7" w:rsidRPr="009307E7" w:rsidRDefault="009307E7" w:rsidP="009307E7">
            <w:pPr>
              <w:numPr>
                <w:ilvl w:val="0"/>
                <w:numId w:val="4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14:paraId="2B6E373E" w14:textId="77777777" w:rsidR="009307E7" w:rsidRPr="009307E7" w:rsidRDefault="009307E7" w:rsidP="009307E7">
            <w:pPr>
              <w:numPr>
                <w:ilvl w:val="0"/>
                <w:numId w:val="4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9307E7" w:rsidRPr="00EC12BD" w14:paraId="4C5055EC" w14:textId="77777777" w:rsidTr="00875FC5">
        <w:tc>
          <w:tcPr>
            <w:tcW w:w="10204" w:type="dxa"/>
          </w:tcPr>
          <w:p w14:paraId="3B65D2AF" w14:textId="77777777" w:rsidR="009307E7" w:rsidRPr="009307E7" w:rsidRDefault="009307E7" w:rsidP="009307E7">
            <w:pPr>
              <w:numPr>
                <w:ilvl w:val="0"/>
                <w:numId w:val="1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9307E7" w:rsidRPr="00EC12BD" w14:paraId="4679CA09" w14:textId="77777777" w:rsidTr="00875FC5">
        <w:trPr>
          <w:cantSplit/>
        </w:trPr>
        <w:tc>
          <w:tcPr>
            <w:tcW w:w="10204" w:type="dxa"/>
          </w:tcPr>
          <w:p w14:paraId="40FD0A1D" w14:textId="77777777" w:rsidR="009307E7" w:rsidRPr="009307E7" w:rsidRDefault="009307E7" w:rsidP="009307E7">
            <w:pPr>
              <w:numPr>
                <w:ilvl w:val="0"/>
                <w:numId w:val="1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Заемщика/Поручителя(-ей) (при наличии) на обработку персональных данных и на обращение ООО «банк Раунд» в бюро кредитных историй для запроса кредитной истории Заемщика/Поручителя(-ей) (при наличии);</w:t>
            </w:r>
          </w:p>
        </w:tc>
      </w:tr>
      <w:tr w:rsidR="009307E7" w:rsidRPr="00EC12BD" w14:paraId="7EF21755" w14:textId="77777777" w:rsidTr="00875FC5">
        <w:trPr>
          <w:cantSplit/>
        </w:trPr>
        <w:tc>
          <w:tcPr>
            <w:tcW w:w="10204" w:type="dxa"/>
          </w:tcPr>
          <w:p w14:paraId="49488A65" w14:textId="77777777" w:rsidR="009307E7" w:rsidRPr="009307E7" w:rsidRDefault="009307E7" w:rsidP="009307E7">
            <w:pPr>
              <w:numPr>
                <w:ilvl w:val="0"/>
                <w:numId w:val="1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11 – 12 настоящих требований документы должны быть оформлены по форме, утвержденной ООО «банк Раунд».</w:t>
            </w:r>
          </w:p>
        </w:tc>
      </w:tr>
    </w:tbl>
    <w:p w14:paraId="2876257F" w14:textId="77777777" w:rsidR="009307E7" w:rsidRPr="009307E7" w:rsidRDefault="009307E7" w:rsidP="009307E7">
      <w:pPr>
        <w:tabs>
          <w:tab w:val="left" w:pos="570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eastAsia="Calibri" w:hAnsi="Calibri" w:cs="Calibri"/>
          <w:sz w:val="20"/>
          <w:szCs w:val="20"/>
          <w:lang w:val="ru-RU"/>
        </w:rPr>
        <w:t>Заемщик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 xml:space="preserve"> в целях минимизации процентной ставки по кредиту и увеличения вероятности одобрения кредитной заявки может предоставлять иные документы, запрошенные ООО «банк Раунд».</w:t>
      </w:r>
    </w:p>
    <w:p w14:paraId="5789384D" w14:textId="77777777" w:rsidR="009307E7" w:rsidRPr="009307E7" w:rsidRDefault="009307E7" w:rsidP="009307E7">
      <w:pPr>
        <w:jc w:val="both"/>
        <w:rPr>
          <w:rFonts w:ascii="Calibri" w:hAnsi="Calibri" w:cs="Calibri"/>
          <w:bCs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Cs/>
          <w:sz w:val="20"/>
          <w:szCs w:val="20"/>
          <w:lang w:val="ru-RU" w:eastAsia="ru-RU"/>
        </w:rPr>
        <w:br w:type="page"/>
      </w:r>
    </w:p>
    <w:p w14:paraId="4641C088" w14:textId="77777777" w:rsidR="009307E7" w:rsidRPr="009307E7" w:rsidRDefault="009307E7" w:rsidP="009307E7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lang w:val="ru-RU" w:eastAsia="ru-RU"/>
        </w:rPr>
        <w:t>Приложение №2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(кроме физических лиц – работников ООО «банк Раунд» и(или)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p w14:paraId="63840416" w14:textId="77777777" w:rsidR="009307E7" w:rsidRPr="009307E7" w:rsidRDefault="009307E7" w:rsidP="009307E7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9307E7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9307E7">
        <w:rPr>
          <w:rFonts w:ascii="Calibri" w:hAnsi="Calibri" w:cs="Calibri"/>
          <w:i/>
          <w:sz w:val="20"/>
          <w:szCs w:val="20"/>
          <w:lang w:val="ru-RU" w:eastAsia="ru-RU"/>
        </w:rPr>
        <w:t>к «Условиям предоставления потребительских кредитов физическим лицам</w:t>
      </w:r>
      <w:r w:rsidRPr="009307E7">
        <w:rPr>
          <w:rFonts w:ascii="Calibri" w:hAnsi="Calibri" w:cs="Calibri"/>
          <w:i/>
          <w:sz w:val="20"/>
          <w:szCs w:val="20"/>
          <w:lang w:val="ru-RU" w:eastAsia="ru-RU"/>
        </w:rPr>
        <w:br/>
        <w:t>(кроме физических лиц – работников ООО «банк Раунд» и(или)</w:t>
      </w:r>
      <w:r w:rsidRPr="009307E7">
        <w:rPr>
          <w:rFonts w:ascii="Calibri" w:hAnsi="Calibri" w:cs="Calibri"/>
          <w:i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307E7" w:rsidRPr="00EC12BD" w14:paraId="6C68236F" w14:textId="77777777" w:rsidTr="00875FC5">
        <w:tc>
          <w:tcPr>
            <w:tcW w:w="10204" w:type="dxa"/>
          </w:tcPr>
          <w:p w14:paraId="5A9DA24C" w14:textId="77777777" w:rsidR="009307E7" w:rsidRPr="009307E7" w:rsidRDefault="009307E7" w:rsidP="009307E7">
            <w:pPr>
              <w:numPr>
                <w:ilvl w:val="0"/>
                <w:numId w:val="17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ООО «банк Раунд»);</w:t>
            </w:r>
          </w:p>
        </w:tc>
      </w:tr>
      <w:tr w:rsidR="009307E7" w:rsidRPr="009307E7" w14:paraId="1EA2381D" w14:textId="77777777" w:rsidTr="00875FC5">
        <w:tc>
          <w:tcPr>
            <w:tcW w:w="10204" w:type="dxa"/>
          </w:tcPr>
          <w:p w14:paraId="722453C1" w14:textId="77777777" w:rsidR="009307E7" w:rsidRPr="009307E7" w:rsidRDefault="009307E7" w:rsidP="009307E7">
            <w:pPr>
              <w:numPr>
                <w:ilvl w:val="0"/>
                <w:numId w:val="17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на момент предоставления кредита – не менее 21 года.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7"/>
              <w:gridCol w:w="3258"/>
            </w:tblGrid>
            <w:tr w:rsidR="009307E7" w:rsidRPr="009307E7" w14:paraId="73B50759" w14:textId="77777777" w:rsidTr="00875FC5">
              <w:trPr>
                <w:cantSplit/>
                <w:jc w:val="center"/>
              </w:trPr>
              <w:tc>
                <w:tcPr>
                  <w:tcW w:w="6802" w:type="dxa"/>
                  <w:gridSpan w:val="2"/>
                  <w:vAlign w:val="center"/>
                </w:tcPr>
                <w:p w14:paraId="76AE0BD2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402" w:type="dxa"/>
                  <w:vAlign w:val="center"/>
                </w:tcPr>
                <w:p w14:paraId="0E08691C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9307E7" w:rsidRPr="009307E7" w14:paraId="5F12B0C5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14:paraId="02E7D9AC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401" w:type="dxa"/>
                  <w:vAlign w:val="center"/>
                </w:tcPr>
                <w:p w14:paraId="1396442C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402" w:type="dxa"/>
                  <w:vAlign w:val="center"/>
                </w:tcPr>
                <w:p w14:paraId="06C217AB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 xml:space="preserve">  63 года</w:t>
                  </w:r>
                </w:p>
              </w:tc>
            </w:tr>
            <w:tr w:rsidR="009307E7" w:rsidRPr="009307E7" w14:paraId="7AB28E0C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6B145180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058796D6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402" w:type="dxa"/>
                  <w:vAlign w:val="center"/>
                </w:tcPr>
                <w:p w14:paraId="3DB2429E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 xml:space="preserve">  64 года</w:t>
                  </w:r>
                </w:p>
              </w:tc>
            </w:tr>
            <w:tr w:rsidR="009307E7" w:rsidRPr="009307E7" w14:paraId="77E5A27C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2F005CB8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3BF1CA26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402" w:type="dxa"/>
                  <w:vAlign w:val="center"/>
                </w:tcPr>
                <w:p w14:paraId="45E4DC56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9307E7" w:rsidRPr="009307E7" w14:paraId="243D9727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14:paraId="3F9767AF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401" w:type="dxa"/>
                  <w:vAlign w:val="center"/>
                </w:tcPr>
                <w:p w14:paraId="2E716923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402" w:type="dxa"/>
                  <w:vAlign w:val="center"/>
                </w:tcPr>
                <w:p w14:paraId="4FDB1EE8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9307E7" w:rsidRPr="009307E7" w14:paraId="05AB54BC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69DC8A15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4CAA3C71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402" w:type="dxa"/>
                  <w:vAlign w:val="center"/>
                </w:tcPr>
                <w:p w14:paraId="39DD9BB5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9307E7" w:rsidRPr="009307E7" w14:paraId="7C280491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18DE6BF1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27DFC682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1968</w:t>
                  </w:r>
                </w:p>
              </w:tc>
              <w:tc>
                <w:tcPr>
                  <w:tcW w:w="3402" w:type="dxa"/>
                  <w:vAlign w:val="center"/>
                </w:tcPr>
                <w:p w14:paraId="4ECF276B" w14:textId="77777777" w:rsidR="009307E7" w:rsidRPr="009307E7" w:rsidRDefault="009307E7" w:rsidP="009307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9307E7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</w:tbl>
          <w:p w14:paraId="26442092" w14:textId="77777777" w:rsidR="009307E7" w:rsidRPr="009307E7" w:rsidRDefault="009307E7" w:rsidP="009307E7">
            <w:pPr>
              <w:tabs>
                <w:tab w:val="left" w:pos="555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9307E7" w:rsidRPr="00EC12BD" w14:paraId="13A51745" w14:textId="77777777" w:rsidTr="00875FC5">
        <w:trPr>
          <w:cantSplit/>
        </w:trPr>
        <w:tc>
          <w:tcPr>
            <w:tcW w:w="10204" w:type="dxa"/>
          </w:tcPr>
          <w:p w14:paraId="504F776B" w14:textId="77777777" w:rsidR="009307E7" w:rsidRPr="009307E7" w:rsidRDefault="009307E7" w:rsidP="009307E7">
            <w:pPr>
              <w:numPr>
                <w:ilvl w:val="0"/>
                <w:numId w:val="17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9307E7" w:rsidRPr="00EC12BD" w14:paraId="568AAC2D" w14:textId="77777777" w:rsidTr="00875FC5">
        <w:trPr>
          <w:trHeight w:val="370"/>
        </w:trPr>
        <w:tc>
          <w:tcPr>
            <w:tcW w:w="10204" w:type="dxa"/>
          </w:tcPr>
          <w:p w14:paraId="3F7A6BE9" w14:textId="77777777" w:rsidR="009307E7" w:rsidRPr="009307E7" w:rsidRDefault="009307E7" w:rsidP="009307E7">
            <w:pPr>
              <w:numPr>
                <w:ilvl w:val="0"/>
                <w:numId w:val="17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Заемщика и Поручителя(-ей) (при наличии) – не менее 24 месяцев, по последнему месту работы не менее 6 месяцев;</w:t>
            </w:r>
          </w:p>
        </w:tc>
      </w:tr>
      <w:tr w:rsidR="009307E7" w:rsidRPr="00EC12BD" w14:paraId="00CD708E" w14:textId="77777777" w:rsidTr="00875FC5">
        <w:tc>
          <w:tcPr>
            <w:tcW w:w="10204" w:type="dxa"/>
          </w:tcPr>
          <w:p w14:paraId="20FC0EB8" w14:textId="77777777" w:rsidR="009307E7" w:rsidRPr="009307E7" w:rsidRDefault="009307E7" w:rsidP="009307E7">
            <w:pPr>
              <w:numPr>
                <w:ilvl w:val="0"/>
                <w:numId w:val="17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ООО «банк Раунд» </w:t>
            </w:r>
            <w:r w:rsidRPr="009307E7">
              <w:rPr>
                <w:rFonts w:ascii="Calibri" w:hAnsi="Calibri" w:cs="Calibri"/>
                <w:bCs/>
                <w:iCs/>
                <w:sz w:val="20"/>
                <w:szCs w:val="20"/>
                <w:lang w:val="ru-RU"/>
              </w:rPr>
              <w:t>в течение последнего завершенного и текущего года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оценивается как «Хорошее»;</w:t>
            </w:r>
          </w:p>
        </w:tc>
      </w:tr>
      <w:tr w:rsidR="009307E7" w:rsidRPr="00EC12BD" w14:paraId="40F27EEE" w14:textId="77777777" w:rsidTr="00875FC5">
        <w:trPr>
          <w:cantSplit/>
        </w:trPr>
        <w:tc>
          <w:tcPr>
            <w:tcW w:w="10204" w:type="dxa"/>
          </w:tcPr>
          <w:p w14:paraId="6463A48B" w14:textId="77777777" w:rsidR="009307E7" w:rsidRPr="009307E7" w:rsidRDefault="009307E7" w:rsidP="009307E7">
            <w:pPr>
              <w:numPr>
                <w:ilvl w:val="0"/>
                <w:numId w:val="17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Доходы 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>Заемщика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подтверждаются справками о доходах и суммах налога физического лица по форме 2-НДФЛ с учетом следующего:</w:t>
            </w:r>
          </w:p>
          <w:p w14:paraId="5DAC41BC" w14:textId="77777777" w:rsidR="009307E7" w:rsidRPr="009307E7" w:rsidRDefault="009307E7" w:rsidP="009307E7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14:paraId="3462BB6A" w14:textId="77777777" w:rsidR="009307E7" w:rsidRPr="009307E7" w:rsidRDefault="009307E7" w:rsidP="009307E7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4ABC9D7C" w14:textId="77777777" w:rsidR="009307E7" w:rsidRPr="009307E7" w:rsidRDefault="009307E7" w:rsidP="009307E7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9307E7" w:rsidRPr="00EC12BD" w14:paraId="35EF26D4" w14:textId="77777777" w:rsidTr="00875FC5">
        <w:tc>
          <w:tcPr>
            <w:tcW w:w="10204" w:type="dxa"/>
          </w:tcPr>
          <w:p w14:paraId="31FC44FB" w14:textId="77777777" w:rsidR="009307E7" w:rsidRPr="009307E7" w:rsidRDefault="009307E7" w:rsidP="009307E7">
            <w:pPr>
              <w:numPr>
                <w:ilvl w:val="0"/>
                <w:numId w:val="17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9307E7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9307E7" w:rsidRPr="00EC12BD" w14:paraId="597398B5" w14:textId="77777777" w:rsidTr="00875FC5">
        <w:tc>
          <w:tcPr>
            <w:tcW w:w="10204" w:type="dxa"/>
          </w:tcPr>
          <w:p w14:paraId="32B15E18" w14:textId="77777777" w:rsidR="009307E7" w:rsidRPr="009307E7" w:rsidRDefault="009307E7" w:rsidP="009307E7">
            <w:pPr>
              <w:numPr>
                <w:ilvl w:val="0"/>
                <w:numId w:val="17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9307E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9307E7" w:rsidRPr="00EC12BD" w14:paraId="6376BBEE" w14:textId="77777777" w:rsidTr="00875FC5">
        <w:tc>
          <w:tcPr>
            <w:tcW w:w="10204" w:type="dxa"/>
          </w:tcPr>
          <w:p w14:paraId="42B6375D" w14:textId="77777777" w:rsidR="009307E7" w:rsidRPr="009307E7" w:rsidRDefault="009307E7" w:rsidP="009307E7">
            <w:pPr>
              <w:numPr>
                <w:ilvl w:val="0"/>
                <w:numId w:val="17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9307E7" w:rsidRPr="00EC12BD" w14:paraId="211F2BFC" w14:textId="77777777" w:rsidTr="00875FC5">
        <w:tc>
          <w:tcPr>
            <w:tcW w:w="10204" w:type="dxa"/>
          </w:tcPr>
          <w:p w14:paraId="5D148ECC" w14:textId="77777777" w:rsidR="009307E7" w:rsidRPr="009307E7" w:rsidRDefault="009307E7" w:rsidP="009307E7">
            <w:pPr>
              <w:numPr>
                <w:ilvl w:val="0"/>
                <w:numId w:val="17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14:paraId="78B7132E" w14:textId="77777777" w:rsidR="009307E7" w:rsidRPr="009307E7" w:rsidRDefault="009307E7" w:rsidP="009307E7">
            <w:pPr>
              <w:numPr>
                <w:ilvl w:val="0"/>
                <w:numId w:val="4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2267BB35" w14:textId="77777777" w:rsidR="009307E7" w:rsidRPr="009307E7" w:rsidRDefault="009307E7" w:rsidP="009307E7">
            <w:pPr>
              <w:numPr>
                <w:ilvl w:val="0"/>
                <w:numId w:val="4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14:paraId="00859E86" w14:textId="77777777" w:rsidR="009307E7" w:rsidRPr="009307E7" w:rsidRDefault="009307E7" w:rsidP="009307E7">
            <w:pPr>
              <w:numPr>
                <w:ilvl w:val="0"/>
                <w:numId w:val="4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9307E7" w:rsidRPr="00EC12BD" w14:paraId="16415EF5" w14:textId="77777777" w:rsidTr="00875FC5">
        <w:tc>
          <w:tcPr>
            <w:tcW w:w="10204" w:type="dxa"/>
          </w:tcPr>
          <w:p w14:paraId="43E729F4" w14:textId="77777777" w:rsidR="009307E7" w:rsidRPr="009307E7" w:rsidRDefault="009307E7" w:rsidP="009307E7">
            <w:pPr>
              <w:numPr>
                <w:ilvl w:val="0"/>
                <w:numId w:val="17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9307E7" w:rsidRPr="00EC12BD" w14:paraId="2E59BDF0" w14:textId="77777777" w:rsidTr="00875FC5">
        <w:tc>
          <w:tcPr>
            <w:tcW w:w="10204" w:type="dxa"/>
          </w:tcPr>
          <w:p w14:paraId="64E4889C" w14:textId="77777777" w:rsidR="009307E7" w:rsidRPr="009307E7" w:rsidRDefault="009307E7" w:rsidP="009307E7">
            <w:pPr>
              <w:numPr>
                <w:ilvl w:val="0"/>
                <w:numId w:val="17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Заемщиком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9307E7" w:rsidRPr="00EC12BD" w14:paraId="5E9840B6" w14:textId="77777777" w:rsidTr="00875FC5">
        <w:tc>
          <w:tcPr>
            <w:tcW w:w="10204" w:type="dxa"/>
          </w:tcPr>
          <w:p w14:paraId="43D85DEE" w14:textId="77777777" w:rsidR="009307E7" w:rsidRPr="009307E7" w:rsidRDefault="009307E7" w:rsidP="009307E7">
            <w:pPr>
              <w:numPr>
                <w:ilvl w:val="0"/>
                <w:numId w:val="17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9307E7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11 – 12 настоящих требований документы должны быть оформлены по форме, утвержденной ООО «банк Раунд».</w:t>
            </w:r>
          </w:p>
        </w:tc>
      </w:tr>
    </w:tbl>
    <w:p w14:paraId="11F76A60" w14:textId="77777777" w:rsidR="009307E7" w:rsidRPr="009307E7" w:rsidRDefault="009307E7" w:rsidP="009307E7">
      <w:pPr>
        <w:tabs>
          <w:tab w:val="left" w:pos="570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предоставлять иные документы, запрошенные ООО «банк Раунд».</w:t>
      </w:r>
    </w:p>
    <w:p w14:paraId="5BB899B3" w14:textId="77777777" w:rsidR="009307E7" w:rsidRPr="009307E7" w:rsidRDefault="009307E7" w:rsidP="009307E7">
      <w:pPr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sz w:val="20"/>
          <w:szCs w:val="20"/>
          <w:lang w:val="ru-RU" w:eastAsia="ru-RU"/>
        </w:rPr>
        <w:br w:type="page"/>
      </w:r>
    </w:p>
    <w:p w14:paraId="53ED440A" w14:textId="77777777" w:rsidR="009307E7" w:rsidRPr="009307E7" w:rsidRDefault="009307E7" w:rsidP="009307E7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lang w:val="ru-RU" w:eastAsia="ru-RU"/>
        </w:rPr>
        <w:t>Приложение №3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(кроме физических лиц – работников ООО «банк Раунд» и(или)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p w14:paraId="50580F92" w14:textId="77777777" w:rsidR="009307E7" w:rsidRPr="009307E7" w:rsidRDefault="009307E7" w:rsidP="009307E7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b/>
          <w:sz w:val="20"/>
          <w:szCs w:val="20"/>
          <w:lang w:val="ru-RU" w:eastAsia="ru-RU"/>
        </w:rPr>
        <w:t>ТРЕБОВАНИЯ К РЕФИНАНСИРУЕМЫМ КРЕДИТАМ</w:t>
      </w:r>
      <w:r w:rsidRPr="009307E7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9307E7">
        <w:rPr>
          <w:rFonts w:ascii="Calibri" w:hAnsi="Calibri" w:cs="Calibri"/>
          <w:i/>
          <w:sz w:val="20"/>
          <w:szCs w:val="20"/>
          <w:lang w:val="ru-RU" w:eastAsia="ru-RU"/>
        </w:rPr>
        <w:t>к «Условиям предоставления потребительских кредитов физическим лицам</w:t>
      </w:r>
      <w:r w:rsidRPr="009307E7">
        <w:rPr>
          <w:rFonts w:ascii="Calibri" w:hAnsi="Calibri" w:cs="Calibri"/>
          <w:i/>
          <w:sz w:val="20"/>
          <w:szCs w:val="20"/>
          <w:lang w:val="ru-RU" w:eastAsia="ru-RU"/>
        </w:rPr>
        <w:br/>
        <w:t>(кроме физических лиц – работников ООО «банк Раунд» и(или)</w:t>
      </w:r>
      <w:r w:rsidRPr="009307E7">
        <w:rPr>
          <w:rFonts w:ascii="Calibri" w:hAnsi="Calibri" w:cs="Calibri"/>
          <w:i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p w14:paraId="5D5A2902" w14:textId="77777777" w:rsidR="009307E7" w:rsidRPr="009307E7" w:rsidRDefault="009307E7" w:rsidP="009307E7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sz w:val="20"/>
          <w:szCs w:val="20"/>
          <w:lang w:val="ru-RU" w:eastAsia="ru-RU"/>
        </w:rPr>
        <w:t>Рефинансирование предоставляется на погашение залоговых и беззалоговых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14:paraId="66E40AD0" w14:textId="77777777" w:rsidR="009307E7" w:rsidRPr="009307E7" w:rsidRDefault="009307E7" w:rsidP="009307E7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sz w:val="20"/>
          <w:szCs w:val="20"/>
          <w:lang w:val="ru-RU" w:eastAsia="ru-RU"/>
        </w:rPr>
        <w:t>Валюта кредита – рубль РФ;</w:t>
      </w:r>
    </w:p>
    <w:p w14:paraId="557FCCA4" w14:textId="77777777" w:rsidR="009307E7" w:rsidRPr="009307E7" w:rsidRDefault="009307E7" w:rsidP="009307E7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sz w:val="20"/>
          <w:szCs w:val="20"/>
          <w:lang w:val="ru-RU" w:eastAsia="ru-RU"/>
        </w:rPr>
        <w:t>Остаток долга по кредиту – не менее 50</w:t>
      </w:r>
      <w:r w:rsidRPr="009307E7">
        <w:rPr>
          <w:rFonts w:ascii="Calibri" w:hAnsi="Calibri" w:cs="Calibri"/>
          <w:sz w:val="20"/>
          <w:szCs w:val="20"/>
          <w:lang w:eastAsia="ru-RU"/>
        </w:rPr>
        <w:t> </w:t>
      </w:r>
      <w:r w:rsidRPr="009307E7">
        <w:rPr>
          <w:rFonts w:ascii="Calibri" w:hAnsi="Calibri" w:cs="Calibri"/>
          <w:sz w:val="20"/>
          <w:szCs w:val="20"/>
          <w:lang w:val="ru-RU" w:eastAsia="ru-RU"/>
        </w:rPr>
        <w:t>000 руб.;</w:t>
      </w:r>
    </w:p>
    <w:p w14:paraId="22DA8BD1" w14:textId="77777777" w:rsidR="009307E7" w:rsidRPr="009307E7" w:rsidRDefault="009307E7" w:rsidP="009307E7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sz w:val="20"/>
          <w:szCs w:val="20"/>
          <w:lang w:val="ru-RU" w:eastAsia="ru-RU"/>
        </w:rPr>
        <w:t>Погашение задолженности – ежемесячно;</w:t>
      </w:r>
    </w:p>
    <w:p w14:paraId="35329B68" w14:textId="77777777" w:rsidR="009307E7" w:rsidRPr="009307E7" w:rsidRDefault="009307E7" w:rsidP="009307E7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sz w:val="20"/>
          <w:szCs w:val="20"/>
          <w:lang w:val="ru-RU" w:eastAsia="ru-RU"/>
        </w:rPr>
        <w:t>С даты выдачи кредита – не менее 6 месяцев;</w:t>
      </w:r>
    </w:p>
    <w:p w14:paraId="7180AD62" w14:textId="77777777" w:rsidR="009307E7" w:rsidRPr="009307E7" w:rsidRDefault="009307E7" w:rsidP="009307E7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sz w:val="20"/>
          <w:szCs w:val="20"/>
          <w:lang w:val="ru-RU"/>
        </w:rPr>
        <w:t>До даты полного погашения кредита – не менее 3 месяцев на дату рассмотрения кредитной заявки;</w:t>
      </w:r>
    </w:p>
    <w:p w14:paraId="7088892D" w14:textId="77777777" w:rsidR="009307E7" w:rsidRPr="009307E7" w:rsidRDefault="009307E7" w:rsidP="009307E7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sz w:val="20"/>
          <w:szCs w:val="20"/>
          <w:lang w:val="ru-RU" w:eastAsia="ru-RU"/>
        </w:rPr>
        <w:t>Отсутствие просроченных платежей по кредиту (в течение всего срока действия кредита);</w:t>
      </w:r>
    </w:p>
    <w:p w14:paraId="410377DD" w14:textId="77777777" w:rsidR="009307E7" w:rsidRPr="009307E7" w:rsidRDefault="009307E7" w:rsidP="009307E7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9307E7">
        <w:rPr>
          <w:rFonts w:ascii="Calibri" w:hAnsi="Calibri" w:cs="Calibri"/>
          <w:sz w:val="20"/>
          <w:szCs w:val="20"/>
          <w:lang w:val="ru-RU" w:eastAsia="ru-RU"/>
        </w:rPr>
        <w:t>Отсутствие реструктуризации по рефинансируемому кредиту за весь период его действия.</w:t>
      </w:r>
    </w:p>
    <w:p w14:paraId="3D1A1E25" w14:textId="77777777" w:rsidR="009307E7" w:rsidRPr="009307E7" w:rsidRDefault="009307E7" w:rsidP="009307E7">
      <w:pPr>
        <w:jc w:val="both"/>
        <w:rPr>
          <w:lang w:val="ru-RU"/>
        </w:rPr>
      </w:pPr>
      <w:r w:rsidRPr="009307E7">
        <w:rPr>
          <w:rFonts w:ascii="Calibri" w:hAnsi="Calibri" w:cs="Calibri"/>
          <w:sz w:val="20"/>
          <w:szCs w:val="20"/>
          <w:lang w:val="ru-RU" w:eastAsia="ru-RU"/>
        </w:rPr>
        <w:t>Не подлежит рефинансированию задолженность по кредитным картам и дебетовым картам с разрешенным овердрафтом. Одной кредитной заявкой можно объединить не более 5 кредитов.</w:t>
      </w:r>
    </w:p>
    <w:p w14:paraId="2E034882" w14:textId="77777777" w:rsidR="009307E7" w:rsidRPr="009307E7" w:rsidRDefault="009307E7" w:rsidP="009307E7">
      <w:pPr>
        <w:jc w:val="both"/>
        <w:rPr>
          <w:rFonts w:ascii="Calibri" w:hAnsi="Calibri"/>
          <w:sz w:val="20"/>
          <w:szCs w:val="20"/>
          <w:lang w:val="ru-RU" w:eastAsia="ru-RU"/>
        </w:rPr>
      </w:pPr>
    </w:p>
    <w:p w14:paraId="704B13B7" w14:textId="77777777" w:rsidR="00BA3215" w:rsidRDefault="00BA3215" w:rsidP="009307E7">
      <w:pPr>
        <w:autoSpaceDE w:val="0"/>
        <w:autoSpaceDN w:val="0"/>
        <w:jc w:val="both"/>
        <w:rPr>
          <w:rFonts w:ascii="Calibri" w:hAnsi="Calibri" w:cs="Calibri"/>
          <w:b/>
          <w:sz w:val="20"/>
          <w:szCs w:val="20"/>
          <w:u w:val="single"/>
          <w:lang w:val="ru-RU"/>
        </w:rPr>
      </w:pPr>
    </w:p>
    <w:sectPr w:rsidR="00BA3215" w:rsidSect="003D6CDB">
      <w:pgSz w:w="11906" w:h="16838"/>
      <w:pgMar w:top="567" w:right="99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FB02F" w14:textId="77777777" w:rsidR="00CE7A99" w:rsidRDefault="00CE7A99" w:rsidP="000B1FBB">
      <w:r>
        <w:separator/>
      </w:r>
    </w:p>
  </w:endnote>
  <w:endnote w:type="continuationSeparator" w:id="0">
    <w:p w14:paraId="5EA928F3" w14:textId="77777777" w:rsidR="00CE7A99" w:rsidRDefault="00CE7A99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TT">
    <w:altName w:val="Arial"/>
    <w:charset w:val="CC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FF7C2" w14:textId="5C0F9BD3" w:rsidR="009307E7" w:rsidRDefault="009307E7" w:rsidP="00024507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590DE4D" w14:textId="77777777" w:rsidR="009307E7" w:rsidRDefault="009307E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1600D" w14:textId="77777777" w:rsidR="00CE7A99" w:rsidRDefault="00CE7A99" w:rsidP="000B1FBB">
      <w:r>
        <w:separator/>
      </w:r>
    </w:p>
  </w:footnote>
  <w:footnote w:type="continuationSeparator" w:id="0">
    <w:p w14:paraId="3FDFBB89" w14:textId="77777777" w:rsidR="00CE7A99" w:rsidRDefault="00CE7A99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A7BE3"/>
    <w:multiLevelType w:val="hybridMultilevel"/>
    <w:tmpl w:val="B016E0CA"/>
    <w:lvl w:ilvl="0" w:tplc="598484EC">
      <w:start w:val="1"/>
      <w:numFmt w:val="decimal"/>
      <w:lvlText w:val="%1."/>
      <w:lvlJc w:val="left"/>
      <w:pPr>
        <w:ind w:left="1069" w:hanging="360"/>
      </w:pPr>
      <w:rPr>
        <w:rFonts w:asciiTheme="minorHAnsi" w:eastAsia="Times New Roman" w:hAnsiTheme="minorHAnsi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11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6"/>
  </w:num>
  <w:num w:numId="12">
    <w:abstractNumId w:val="14"/>
  </w:num>
  <w:num w:numId="13">
    <w:abstractNumId w:val="12"/>
  </w:num>
  <w:num w:numId="14">
    <w:abstractNumId w:val="10"/>
  </w:num>
  <w:num w:numId="15">
    <w:abstractNumId w:val="0"/>
  </w:num>
  <w:num w:numId="16">
    <w:abstractNumId w:val="1"/>
  </w:num>
  <w:num w:numId="1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268F8"/>
    <w:rsid w:val="00030608"/>
    <w:rsid w:val="00030D7D"/>
    <w:rsid w:val="00031073"/>
    <w:rsid w:val="0003210B"/>
    <w:rsid w:val="00032C4C"/>
    <w:rsid w:val="000335BE"/>
    <w:rsid w:val="00033C1E"/>
    <w:rsid w:val="000340B9"/>
    <w:rsid w:val="00036364"/>
    <w:rsid w:val="00037591"/>
    <w:rsid w:val="00037617"/>
    <w:rsid w:val="00040486"/>
    <w:rsid w:val="00040C2E"/>
    <w:rsid w:val="00041E3B"/>
    <w:rsid w:val="00042B9F"/>
    <w:rsid w:val="000440F4"/>
    <w:rsid w:val="00045400"/>
    <w:rsid w:val="000455E9"/>
    <w:rsid w:val="00046322"/>
    <w:rsid w:val="0004678D"/>
    <w:rsid w:val="00046D62"/>
    <w:rsid w:val="00047F2A"/>
    <w:rsid w:val="00050CD2"/>
    <w:rsid w:val="00050D67"/>
    <w:rsid w:val="000512B4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6F46"/>
    <w:rsid w:val="00087393"/>
    <w:rsid w:val="0009069E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4F76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375E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4B0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2705E"/>
    <w:rsid w:val="00130506"/>
    <w:rsid w:val="00130BBB"/>
    <w:rsid w:val="00131984"/>
    <w:rsid w:val="00132AA5"/>
    <w:rsid w:val="00133259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24E4"/>
    <w:rsid w:val="0016390F"/>
    <w:rsid w:val="0016501D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24FD"/>
    <w:rsid w:val="001852E2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181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9AB"/>
    <w:rsid w:val="00220CF3"/>
    <w:rsid w:val="002212E2"/>
    <w:rsid w:val="0022164A"/>
    <w:rsid w:val="002231B8"/>
    <w:rsid w:val="00223586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11FE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D3B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0C9F"/>
    <w:rsid w:val="002D14C8"/>
    <w:rsid w:val="002D1DB4"/>
    <w:rsid w:val="002D2C1E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54B"/>
    <w:rsid w:val="002F1817"/>
    <w:rsid w:val="002F19E2"/>
    <w:rsid w:val="002F23F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38F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DEC"/>
    <w:rsid w:val="003443DA"/>
    <w:rsid w:val="003449F4"/>
    <w:rsid w:val="0034543F"/>
    <w:rsid w:val="00345A1E"/>
    <w:rsid w:val="00345F43"/>
    <w:rsid w:val="00346306"/>
    <w:rsid w:val="00346678"/>
    <w:rsid w:val="003476CC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392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60F"/>
    <w:rsid w:val="003A6C70"/>
    <w:rsid w:val="003B05AE"/>
    <w:rsid w:val="003B226B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9AF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5DC5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896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1494"/>
    <w:rsid w:val="0044183F"/>
    <w:rsid w:val="00441A99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87A12"/>
    <w:rsid w:val="004914EC"/>
    <w:rsid w:val="00492ADA"/>
    <w:rsid w:val="00494371"/>
    <w:rsid w:val="004949D4"/>
    <w:rsid w:val="00494AAA"/>
    <w:rsid w:val="00494B41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B7B5A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5E7A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26046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373D7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606DE"/>
    <w:rsid w:val="005640CA"/>
    <w:rsid w:val="00564B0D"/>
    <w:rsid w:val="005659DC"/>
    <w:rsid w:val="00570AAB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791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0D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3FA7"/>
    <w:rsid w:val="005C66A1"/>
    <w:rsid w:val="005C7196"/>
    <w:rsid w:val="005C7E41"/>
    <w:rsid w:val="005D03C0"/>
    <w:rsid w:val="005D062B"/>
    <w:rsid w:val="005D10B9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193"/>
    <w:rsid w:val="005E49E1"/>
    <w:rsid w:val="005E6189"/>
    <w:rsid w:val="005E7C83"/>
    <w:rsid w:val="005E7FFB"/>
    <w:rsid w:val="005F064D"/>
    <w:rsid w:val="005F090C"/>
    <w:rsid w:val="005F0AE8"/>
    <w:rsid w:val="005F0F87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351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2B9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173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06AE"/>
    <w:rsid w:val="006B319A"/>
    <w:rsid w:val="006B3E96"/>
    <w:rsid w:val="006B4BDD"/>
    <w:rsid w:val="006B760D"/>
    <w:rsid w:val="006B77AE"/>
    <w:rsid w:val="006C0746"/>
    <w:rsid w:val="006C0CE2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962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7B7"/>
    <w:rsid w:val="00740ED0"/>
    <w:rsid w:val="007412CA"/>
    <w:rsid w:val="007424E4"/>
    <w:rsid w:val="007429EF"/>
    <w:rsid w:val="007433E9"/>
    <w:rsid w:val="007433EC"/>
    <w:rsid w:val="00743B51"/>
    <w:rsid w:val="007440DD"/>
    <w:rsid w:val="0074441E"/>
    <w:rsid w:val="0074523A"/>
    <w:rsid w:val="00745853"/>
    <w:rsid w:val="00745D37"/>
    <w:rsid w:val="007460C2"/>
    <w:rsid w:val="007463C3"/>
    <w:rsid w:val="0074778B"/>
    <w:rsid w:val="007508C7"/>
    <w:rsid w:val="0075090B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1FD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59CB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4B5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4D5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D790B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957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2F06"/>
    <w:rsid w:val="00854C9F"/>
    <w:rsid w:val="00855227"/>
    <w:rsid w:val="00855850"/>
    <w:rsid w:val="00855A40"/>
    <w:rsid w:val="008606DE"/>
    <w:rsid w:val="00860BCA"/>
    <w:rsid w:val="00860C24"/>
    <w:rsid w:val="008618DC"/>
    <w:rsid w:val="008622D4"/>
    <w:rsid w:val="00863C9A"/>
    <w:rsid w:val="0086489D"/>
    <w:rsid w:val="0086578B"/>
    <w:rsid w:val="00865CFD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12FA"/>
    <w:rsid w:val="008A21CA"/>
    <w:rsid w:val="008A3270"/>
    <w:rsid w:val="008A432C"/>
    <w:rsid w:val="008A5305"/>
    <w:rsid w:val="008A5370"/>
    <w:rsid w:val="008A5EA0"/>
    <w:rsid w:val="008A642C"/>
    <w:rsid w:val="008B0F30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7E16"/>
    <w:rsid w:val="008D05CF"/>
    <w:rsid w:val="008D0D2E"/>
    <w:rsid w:val="008D3353"/>
    <w:rsid w:val="008D3E56"/>
    <w:rsid w:val="008D5732"/>
    <w:rsid w:val="008D6DDF"/>
    <w:rsid w:val="008D6E31"/>
    <w:rsid w:val="008E0826"/>
    <w:rsid w:val="008E09BC"/>
    <w:rsid w:val="008E185B"/>
    <w:rsid w:val="008E1C62"/>
    <w:rsid w:val="008E2A89"/>
    <w:rsid w:val="008E388E"/>
    <w:rsid w:val="008E3B4F"/>
    <w:rsid w:val="008E3F9B"/>
    <w:rsid w:val="008E403B"/>
    <w:rsid w:val="008E4C17"/>
    <w:rsid w:val="008E4F14"/>
    <w:rsid w:val="008E5015"/>
    <w:rsid w:val="008E66A8"/>
    <w:rsid w:val="008E6B09"/>
    <w:rsid w:val="008E78FE"/>
    <w:rsid w:val="008E7A40"/>
    <w:rsid w:val="008E7F58"/>
    <w:rsid w:val="008F103B"/>
    <w:rsid w:val="008F1DF8"/>
    <w:rsid w:val="008F3387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2B7"/>
    <w:rsid w:val="009136B2"/>
    <w:rsid w:val="0091384C"/>
    <w:rsid w:val="00914E1F"/>
    <w:rsid w:val="00915719"/>
    <w:rsid w:val="00916C8B"/>
    <w:rsid w:val="009205F4"/>
    <w:rsid w:val="00921288"/>
    <w:rsid w:val="009215DC"/>
    <w:rsid w:val="00921C8C"/>
    <w:rsid w:val="00921E7B"/>
    <w:rsid w:val="0092260C"/>
    <w:rsid w:val="00924688"/>
    <w:rsid w:val="0092646E"/>
    <w:rsid w:val="00926FEC"/>
    <w:rsid w:val="00930317"/>
    <w:rsid w:val="009307E7"/>
    <w:rsid w:val="009311FE"/>
    <w:rsid w:val="00931F25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476E1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3A3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1603"/>
    <w:rsid w:val="009E1D46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572B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2F0"/>
    <w:rsid w:val="00A35ECA"/>
    <w:rsid w:val="00A363B9"/>
    <w:rsid w:val="00A37989"/>
    <w:rsid w:val="00A37B63"/>
    <w:rsid w:val="00A4219E"/>
    <w:rsid w:val="00A43CF5"/>
    <w:rsid w:val="00A43DED"/>
    <w:rsid w:val="00A44CE0"/>
    <w:rsid w:val="00A4501E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A83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1750"/>
    <w:rsid w:val="00A621B2"/>
    <w:rsid w:val="00A621F9"/>
    <w:rsid w:val="00A62223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D6E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D37"/>
    <w:rsid w:val="00A921BD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17B7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B31"/>
    <w:rsid w:val="00AC1006"/>
    <w:rsid w:val="00AC2EB7"/>
    <w:rsid w:val="00AC3452"/>
    <w:rsid w:val="00AC4CA1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1D29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04"/>
    <w:rsid w:val="00B350BF"/>
    <w:rsid w:val="00B35147"/>
    <w:rsid w:val="00B36407"/>
    <w:rsid w:val="00B37330"/>
    <w:rsid w:val="00B377A6"/>
    <w:rsid w:val="00B378D6"/>
    <w:rsid w:val="00B37C0D"/>
    <w:rsid w:val="00B41901"/>
    <w:rsid w:val="00B419EC"/>
    <w:rsid w:val="00B41F1E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38F8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215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2F3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3D4D"/>
    <w:rsid w:val="00BE5516"/>
    <w:rsid w:val="00BE69F2"/>
    <w:rsid w:val="00BE6FD5"/>
    <w:rsid w:val="00BE7DAE"/>
    <w:rsid w:val="00BF0DE0"/>
    <w:rsid w:val="00BF10BC"/>
    <w:rsid w:val="00BF2B77"/>
    <w:rsid w:val="00BF3294"/>
    <w:rsid w:val="00BF4357"/>
    <w:rsid w:val="00BF4912"/>
    <w:rsid w:val="00BF5261"/>
    <w:rsid w:val="00BF5306"/>
    <w:rsid w:val="00BF55BA"/>
    <w:rsid w:val="00BF5F55"/>
    <w:rsid w:val="00BF6263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0E4D"/>
    <w:rsid w:val="00C51114"/>
    <w:rsid w:val="00C5399B"/>
    <w:rsid w:val="00C53CB7"/>
    <w:rsid w:val="00C540EC"/>
    <w:rsid w:val="00C55299"/>
    <w:rsid w:val="00C55878"/>
    <w:rsid w:val="00C56293"/>
    <w:rsid w:val="00C57AB7"/>
    <w:rsid w:val="00C6028C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57A"/>
    <w:rsid w:val="00C77F55"/>
    <w:rsid w:val="00C8056C"/>
    <w:rsid w:val="00C805EA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B71ED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6554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E7A99"/>
    <w:rsid w:val="00CF03F6"/>
    <w:rsid w:val="00CF1191"/>
    <w:rsid w:val="00CF158A"/>
    <w:rsid w:val="00CF1D32"/>
    <w:rsid w:val="00CF299E"/>
    <w:rsid w:val="00CF2B15"/>
    <w:rsid w:val="00CF3334"/>
    <w:rsid w:val="00CF37FB"/>
    <w:rsid w:val="00CF3D21"/>
    <w:rsid w:val="00CF6704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06FA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182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67012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01D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7DF"/>
    <w:rsid w:val="00E218AB"/>
    <w:rsid w:val="00E224EA"/>
    <w:rsid w:val="00E2273B"/>
    <w:rsid w:val="00E250BB"/>
    <w:rsid w:val="00E259B7"/>
    <w:rsid w:val="00E26139"/>
    <w:rsid w:val="00E2699D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5034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794"/>
    <w:rsid w:val="00E70B5F"/>
    <w:rsid w:val="00E71E1B"/>
    <w:rsid w:val="00E72728"/>
    <w:rsid w:val="00E73EDE"/>
    <w:rsid w:val="00E74D60"/>
    <w:rsid w:val="00E74F83"/>
    <w:rsid w:val="00E754F1"/>
    <w:rsid w:val="00E80B19"/>
    <w:rsid w:val="00E80ED6"/>
    <w:rsid w:val="00E81589"/>
    <w:rsid w:val="00E82AA5"/>
    <w:rsid w:val="00E84983"/>
    <w:rsid w:val="00E85109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B7513"/>
    <w:rsid w:val="00EC0A66"/>
    <w:rsid w:val="00EC12BD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348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47D76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A5D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3D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aliases w:val="Абзац,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aliases w:val="Абзац Знак,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5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  <w:style w:type="table" w:customStyle="1" w:styleId="50">
    <w:name w:val="Сетка таблицы5"/>
    <w:basedOn w:val="a1"/>
    <w:next w:val="afb"/>
    <w:uiPriority w:val="39"/>
    <w:rsid w:val="003476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">
    <w:name w:val="Сетка таблицы2122"/>
    <w:basedOn w:val="a1"/>
    <w:next w:val="afb"/>
    <w:uiPriority w:val="59"/>
    <w:rsid w:val="00CF67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2">
    <w:name w:val="Сетка таблицы3712"/>
    <w:basedOn w:val="a1"/>
    <w:next w:val="afb"/>
    <w:uiPriority w:val="59"/>
    <w:rsid w:val="00CF67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042B9F"/>
    <w:rPr>
      <w:rFonts w:ascii="Calibri" w:eastAsia="Calibri" w:hAnsi="Calibri"/>
      <w:sz w:val="22"/>
      <w:szCs w:val="22"/>
      <w:lang w:eastAsia="en-US"/>
    </w:rPr>
  </w:style>
  <w:style w:type="table" w:customStyle="1" w:styleId="6">
    <w:name w:val="Сетка таблицы6"/>
    <w:basedOn w:val="a1"/>
    <w:next w:val="afb"/>
    <w:uiPriority w:val="39"/>
    <w:rsid w:val="001852E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b"/>
    <w:uiPriority w:val="39"/>
    <w:rsid w:val="001852E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70011-AC52-4FA5-B49F-4958E9A9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2837</Words>
  <Characters>16172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18972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Kuzovkov Anton</cp:lastModifiedBy>
  <cp:revision>2</cp:revision>
  <cp:lastPrinted>2023-11-01T08:27:00Z</cp:lastPrinted>
  <dcterms:created xsi:type="dcterms:W3CDTF">2023-11-07T14:11:00Z</dcterms:created>
  <dcterms:modified xsi:type="dcterms:W3CDTF">2023-11-07T14:11:00Z</dcterms:modified>
</cp:coreProperties>
</file>